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0507C6" w:rsidP="00E63D20"/>
    <w:p w:rsidR="00E63D20" w:rsidRPr="00350FAE" w:rsidRDefault="00E63D20" w:rsidP="00E63D20">
      <w:pPr>
        <w:rPr>
          <w:rFonts w:asciiTheme="minorHAnsi" w:hAnsiTheme="minorHAnsi"/>
          <w:sz w:val="22"/>
          <w:szCs w:val="22"/>
        </w:rPr>
      </w:pPr>
    </w:p>
    <w:p w:rsidR="00337EC8" w:rsidRPr="00337EC8" w:rsidRDefault="00337EC8" w:rsidP="00E63D20">
      <w:pPr>
        <w:pStyle w:val="IntenseQuote"/>
        <w:spacing w:before="0" w:line="240" w:lineRule="auto"/>
        <w:rPr>
          <w:rFonts w:eastAsia="Arial Unicode MS" w:cs="Arial Unicode MS"/>
          <w:bCs/>
          <w:i w:val="0"/>
          <w:color w:val="auto"/>
          <w:spacing w:val="5"/>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502BAC">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NIGHT SUPPORT WORKER</w:t>
      </w:r>
    </w:p>
    <w:p w:rsidR="00160946" w:rsidRDefault="00160946" w:rsidP="00E63D20">
      <w:pPr>
        <w:rPr>
          <w:rFonts w:asciiTheme="majorHAnsi" w:hAnsiTheme="majorHAnsi" w:cs="Arial"/>
          <w:b/>
        </w:rPr>
      </w:pPr>
    </w:p>
    <w:p w:rsidR="00502BAC" w:rsidRPr="00502BAC" w:rsidRDefault="00502BAC" w:rsidP="00502BAC">
      <w:pPr>
        <w:pStyle w:val="DefaultText"/>
        <w:rPr>
          <w:rFonts w:asciiTheme="minorHAnsi" w:hAnsiTheme="minorHAnsi" w:cs="Arial"/>
          <w:sz w:val="22"/>
          <w:szCs w:val="22"/>
        </w:rPr>
      </w:pPr>
      <w:r w:rsidRPr="00502BAC">
        <w:rPr>
          <w:rFonts w:asciiTheme="minorHAnsi" w:hAnsiTheme="minorHAnsi" w:cs="Arial"/>
          <w:b/>
          <w:bCs/>
          <w:sz w:val="22"/>
          <w:szCs w:val="22"/>
        </w:rPr>
        <w:t>RESPONSIBLE FOR:</w:t>
      </w:r>
    </w:p>
    <w:p w:rsidR="00502BAC" w:rsidRPr="00502BAC" w:rsidRDefault="00502BAC" w:rsidP="00502BAC">
      <w:pPr>
        <w:pStyle w:val="DefaultText"/>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sz w:val="22"/>
          <w:szCs w:val="22"/>
        </w:rPr>
        <w:t xml:space="preserve">The key purpose of the role of Night Support Worker is to ensure the safety of the Home and it’s Service Users in the absence of other staff, offering appropriate care and support to individuals in accordance with person specific care plans and risk assessments. </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b/>
          <w:bCs/>
          <w:i/>
          <w:iCs/>
          <w:sz w:val="22"/>
          <w:szCs w:val="22"/>
        </w:rPr>
        <w:t>Duties and Responsibilities:</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jc w:val="both"/>
        <w:rPr>
          <w:rFonts w:asciiTheme="minorHAnsi" w:hAnsiTheme="minorHAnsi" w:cs="Arial"/>
          <w:sz w:val="22"/>
          <w:szCs w:val="22"/>
        </w:rPr>
      </w:pPr>
      <w:r w:rsidRPr="00502BAC">
        <w:rPr>
          <w:rFonts w:asciiTheme="minorHAnsi" w:hAnsiTheme="minorHAnsi" w:cs="Arial"/>
          <w:b/>
          <w:bCs/>
          <w:sz w:val="22"/>
          <w:szCs w:val="22"/>
        </w:rPr>
        <w:t>Service User Care</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be aware of current issues relating to Service Users’ health and wellbeing by means of a handover from outgoing staff and by reading daily records.  </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Complete, as required, night log summary sheets and any other documentation, including diaries etc.</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ensure that all Service Users are accounted for (and in correct location) and accurate occupancy figures are recorded.</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interact with Service Users, encouraging a relaxed and comfortable atmosphere.  </w:t>
      </w:r>
    </w:p>
    <w:p w:rsidR="00502BAC" w:rsidRPr="00502BAC" w:rsidRDefault="00502BAC" w:rsidP="00471871">
      <w:pPr>
        <w:pStyle w:val="DefaultText"/>
        <w:ind w:firstLine="360"/>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At no point should a Night Support Worker breach a patient’s rights by insisting they go to bed – unless their care plan/risk assessment or other acceptable reason requires you to do so.  In these circumstances you should encourage, rather than insist.</w:t>
      </w:r>
    </w:p>
    <w:p w:rsidR="00502BAC" w:rsidRPr="00502BAC" w:rsidRDefault="00502BAC" w:rsidP="00471871">
      <w:pPr>
        <w:pStyle w:val="DefaultText"/>
        <w:jc w:val="both"/>
        <w:rPr>
          <w:rFonts w:asciiTheme="minorHAnsi" w:hAnsiTheme="minorHAnsi" w:cs="Arial"/>
          <w:sz w:val="22"/>
          <w:szCs w:val="22"/>
        </w:rPr>
      </w:pPr>
    </w:p>
    <w:p w:rsidR="005F20AF" w:rsidRDefault="00502BAC" w:rsidP="005F20AF">
      <w:pPr>
        <w:pStyle w:val="DefaultText"/>
        <w:numPr>
          <w:ilvl w:val="0"/>
          <w:numId w:val="38"/>
        </w:numPr>
        <w:jc w:val="both"/>
        <w:rPr>
          <w:rFonts w:asciiTheme="minorHAnsi" w:hAnsiTheme="minorHAnsi" w:cs="Arial"/>
          <w:sz w:val="22"/>
          <w:szCs w:val="22"/>
        </w:rPr>
      </w:pPr>
      <w:r w:rsidRPr="005F20AF">
        <w:rPr>
          <w:rFonts w:asciiTheme="minorHAnsi" w:hAnsiTheme="minorHAnsi" w:cs="Arial"/>
          <w:sz w:val="22"/>
          <w:szCs w:val="22"/>
        </w:rPr>
        <w:t>To offer assistance to Service Users with nightly routines such as bathing, oral hygiene, preparation of drinks and retiring to bed as may be appropriate.</w:t>
      </w:r>
    </w:p>
    <w:p w:rsidR="005F20AF" w:rsidRDefault="005F20AF" w:rsidP="005F20AF">
      <w:pPr>
        <w:pStyle w:val="DefaultText"/>
        <w:numPr>
          <w:ilvl w:val="0"/>
          <w:numId w:val="38"/>
        </w:numPr>
        <w:jc w:val="both"/>
        <w:rPr>
          <w:rFonts w:asciiTheme="minorHAnsi" w:hAnsiTheme="minorHAnsi" w:cs="Arial"/>
          <w:sz w:val="22"/>
          <w:szCs w:val="22"/>
        </w:rPr>
      </w:pPr>
    </w:p>
    <w:p w:rsidR="00502BAC" w:rsidRPr="00502BAC" w:rsidRDefault="00502BAC" w:rsidP="005F20AF">
      <w:pPr>
        <w:pStyle w:val="DefaultText"/>
        <w:numPr>
          <w:ilvl w:val="0"/>
          <w:numId w:val="38"/>
        </w:numPr>
        <w:jc w:val="both"/>
        <w:rPr>
          <w:rFonts w:asciiTheme="minorHAnsi" w:hAnsiTheme="minorHAnsi" w:cs="Arial"/>
          <w:sz w:val="22"/>
          <w:szCs w:val="22"/>
        </w:rPr>
      </w:pPr>
      <w:r w:rsidRPr="00471871">
        <w:rPr>
          <w:rFonts w:asciiTheme="minorHAnsi" w:hAnsiTheme="minorHAnsi" w:cs="Arial"/>
          <w:sz w:val="22"/>
          <w:szCs w:val="22"/>
        </w:rPr>
        <w:t>To vigilantly patrol the property periodically (frequency to be agreed with the Hospital Manager) listening for any indication that assistance may be required by Service Users and liaise with Night Manager as and when necessary.</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 xml:space="preserve">To respond to any identified needs during the night; whether physical, emotional or practical.  N.B.  Male Night Support Workers must take all necessary precautions to ensure that they are properly chaperoned when dealing with female residents. </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By means of agreed reporting procedures, to provide a clear record of the night’s activities and any relevant observations.  Any calls or visits received during the shift to be recorded in writing.</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u w:val="single"/>
        </w:rPr>
        <w:t xml:space="preserve">Residential </w:t>
      </w:r>
      <w:r w:rsidRPr="00502BAC">
        <w:rPr>
          <w:rFonts w:asciiTheme="minorHAnsi" w:hAnsiTheme="minorHAnsi" w:cs="Arial"/>
          <w:sz w:val="22"/>
          <w:szCs w:val="22"/>
        </w:rPr>
        <w:t>only – Administer such prescribed medication as directed by senior staff in accordance with the Company's administration of medicines policy.</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In the morning, to assist with Service Users’ daily routine, including the breakfast preparation.</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handover to incoming staff ensuring that any relevant issues are communicated effectively.</w:t>
      </w:r>
    </w:p>
    <w:p w:rsidR="00502BAC" w:rsidRPr="00502BAC" w:rsidRDefault="00502BAC" w:rsidP="00471871">
      <w:pPr>
        <w:pStyle w:val="DefaultText"/>
        <w:numPr>
          <w:ilvl w:val="12"/>
          <w:numId w:val="0"/>
        </w:numPr>
        <w:ind w:firstLine="720"/>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maintain a high level of confidentiality within the purview of this post.</w:t>
      </w:r>
    </w:p>
    <w:p w:rsidR="00502BAC" w:rsidRPr="00502BAC" w:rsidRDefault="00502BAC" w:rsidP="00471871">
      <w:pPr>
        <w:pStyle w:val="DefaultText"/>
        <w:numPr>
          <w:ilvl w:val="12"/>
          <w:numId w:val="0"/>
        </w:numPr>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attend staff meetings and Company training during office hours, at the discretion of the Home Manager.</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be familiar with Mental Health Care's procedures and ensuring they are adhered to.</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Read and keep oneself informed about Company policy through Policy and Procedure and Human Resources manuals available within the hospital and the Company guidance notes issued to all staff and updated on a regular basis.</w:t>
      </w:r>
    </w:p>
    <w:p w:rsidR="00502BAC" w:rsidRPr="00502BAC" w:rsidRDefault="00502BAC" w:rsidP="00471871">
      <w:pPr>
        <w:pStyle w:val="DefaultText"/>
        <w:jc w:val="both"/>
        <w:rPr>
          <w:rFonts w:asciiTheme="minorHAnsi" w:hAnsiTheme="minorHAnsi" w:cs="Arial"/>
          <w:sz w:val="22"/>
          <w:szCs w:val="22"/>
        </w:rPr>
      </w:pPr>
    </w:p>
    <w:p w:rsidR="00502BAC" w:rsidRPr="00502BAC" w:rsidRDefault="00502BAC" w:rsidP="00471871">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Comply with all appropriate reporting requirements with regard to monitoring the care of service users, statistical, financial or quality assurance information.</w:t>
      </w:r>
    </w:p>
    <w:p w:rsidR="00502BAC" w:rsidRPr="00502BAC" w:rsidRDefault="00502BAC" w:rsidP="00471871">
      <w:pPr>
        <w:pStyle w:val="DefaultText"/>
        <w:jc w:val="both"/>
        <w:rPr>
          <w:rFonts w:asciiTheme="minorHAnsi" w:hAnsiTheme="minorHAnsi" w:cs="Arial"/>
          <w:sz w:val="22"/>
          <w:szCs w:val="22"/>
        </w:rPr>
      </w:pPr>
    </w:p>
    <w:p w:rsidR="005F20AF" w:rsidRDefault="00502BAC" w:rsidP="005F20AF">
      <w:pPr>
        <w:pStyle w:val="DefaultText"/>
        <w:numPr>
          <w:ilvl w:val="0"/>
          <w:numId w:val="30"/>
        </w:numPr>
        <w:ind w:left="360"/>
        <w:jc w:val="both"/>
        <w:rPr>
          <w:rFonts w:asciiTheme="minorHAnsi" w:hAnsiTheme="minorHAnsi" w:cs="Arial"/>
          <w:sz w:val="22"/>
          <w:szCs w:val="22"/>
        </w:rPr>
      </w:pPr>
      <w:r w:rsidRPr="00502BAC">
        <w:rPr>
          <w:rFonts w:asciiTheme="minorHAnsi" w:hAnsiTheme="minorHAnsi" w:cs="Arial"/>
          <w:sz w:val="22"/>
          <w:szCs w:val="22"/>
        </w:rPr>
        <w:t>To provide a professional and respectable role model for service users and respect the integrity of the Company at all times.</w:t>
      </w:r>
    </w:p>
    <w:p w:rsidR="005F20AF" w:rsidRDefault="005F20AF" w:rsidP="005F20AF">
      <w:pPr>
        <w:pStyle w:val="ListParagraph"/>
        <w:rPr>
          <w:rFonts w:asciiTheme="minorHAnsi" w:hAnsiTheme="minorHAnsi" w:cs="Arial"/>
          <w:color w:val="000000"/>
          <w:sz w:val="22"/>
          <w:szCs w:val="22"/>
        </w:rPr>
      </w:pPr>
    </w:p>
    <w:p w:rsidR="00502BAC" w:rsidRPr="005F20AF" w:rsidRDefault="00502BAC" w:rsidP="005F20AF">
      <w:pPr>
        <w:pStyle w:val="DefaultText"/>
        <w:numPr>
          <w:ilvl w:val="0"/>
          <w:numId w:val="30"/>
        </w:numPr>
        <w:ind w:left="360"/>
        <w:jc w:val="both"/>
        <w:rPr>
          <w:rFonts w:asciiTheme="minorHAnsi" w:hAnsiTheme="minorHAnsi" w:cs="Arial"/>
          <w:sz w:val="22"/>
          <w:szCs w:val="22"/>
        </w:rPr>
      </w:pPr>
      <w:r w:rsidRPr="005F20AF">
        <w:rPr>
          <w:rFonts w:asciiTheme="minorHAnsi" w:hAnsiTheme="minorHAnsi" w:cs="Arial"/>
          <w:color w:val="000000"/>
          <w:sz w:val="22"/>
          <w:szCs w:val="22"/>
        </w:rPr>
        <w:t>To report any suspicions, concerns, or if witnessing any incidents affecting the safety or wellbeing of service users/patients to a senior colleague immediately.</w:t>
      </w:r>
    </w:p>
    <w:p w:rsidR="00502BAC" w:rsidRPr="00502BAC" w:rsidRDefault="00502BAC" w:rsidP="00471871">
      <w:pPr>
        <w:pStyle w:val="DefaultText"/>
        <w:numPr>
          <w:ilvl w:val="12"/>
          <w:numId w:val="0"/>
        </w:numPr>
        <w:ind w:left="360" w:hanging="360"/>
        <w:jc w:val="both"/>
        <w:rPr>
          <w:rFonts w:asciiTheme="minorHAnsi" w:hAnsiTheme="minorHAnsi" w:cs="Arial"/>
          <w:sz w:val="22"/>
          <w:szCs w:val="22"/>
        </w:rPr>
      </w:pPr>
      <w:r w:rsidRPr="00502BAC">
        <w:rPr>
          <w:rFonts w:asciiTheme="minorHAnsi" w:hAnsiTheme="minorHAnsi" w:cs="Arial"/>
          <w:sz w:val="22"/>
          <w:szCs w:val="22"/>
        </w:rPr>
        <w:tab/>
      </w:r>
    </w:p>
    <w:p w:rsidR="00502BAC" w:rsidRPr="00502BAC" w:rsidRDefault="00502BAC" w:rsidP="00471871">
      <w:pPr>
        <w:pStyle w:val="DefaultText"/>
        <w:jc w:val="both"/>
        <w:rPr>
          <w:rFonts w:asciiTheme="minorHAnsi" w:hAnsiTheme="minorHAnsi" w:cs="Arial"/>
          <w:sz w:val="22"/>
          <w:szCs w:val="22"/>
          <w:u w:val="single"/>
        </w:rPr>
      </w:pPr>
      <w:r w:rsidRPr="00502BAC">
        <w:rPr>
          <w:rFonts w:asciiTheme="minorHAnsi" w:hAnsiTheme="minorHAnsi" w:cs="Arial"/>
          <w:b/>
          <w:bCs/>
          <w:sz w:val="22"/>
          <w:szCs w:val="22"/>
        </w:rPr>
        <w:t>Domestic Tasks.</w:t>
      </w:r>
    </w:p>
    <w:p w:rsidR="00502BAC" w:rsidRPr="00502BAC" w:rsidRDefault="00502BAC" w:rsidP="00471871">
      <w:pPr>
        <w:pStyle w:val="DefaultText"/>
        <w:numPr>
          <w:ilvl w:val="12"/>
          <w:numId w:val="0"/>
        </w:numPr>
        <w:ind w:left="360" w:hanging="360"/>
        <w:jc w:val="both"/>
        <w:rPr>
          <w:rFonts w:asciiTheme="minorHAnsi" w:hAnsiTheme="minorHAnsi" w:cs="Arial"/>
          <w:sz w:val="22"/>
          <w:szCs w:val="22"/>
          <w:u w:val="single"/>
        </w:rPr>
      </w:pPr>
      <w:r w:rsidRPr="00502BAC">
        <w:rPr>
          <w:rFonts w:asciiTheme="minorHAnsi" w:hAnsiTheme="minorHAnsi" w:cs="Arial"/>
          <w:sz w:val="22"/>
          <w:szCs w:val="22"/>
        </w:rPr>
        <w:tab/>
      </w:r>
    </w:p>
    <w:p w:rsidR="002F6D22" w:rsidRDefault="00502BAC" w:rsidP="005F20AF">
      <w:pPr>
        <w:pStyle w:val="DefaultText"/>
        <w:numPr>
          <w:ilvl w:val="12"/>
          <w:numId w:val="0"/>
        </w:numPr>
        <w:ind w:left="360" w:hanging="360"/>
        <w:jc w:val="both"/>
        <w:rPr>
          <w:rFonts w:asciiTheme="minorHAnsi" w:hAnsiTheme="minorHAnsi" w:cs="Arial"/>
          <w:sz w:val="22"/>
          <w:szCs w:val="22"/>
        </w:rPr>
      </w:pPr>
      <w:r w:rsidRPr="005F20AF">
        <w:rPr>
          <w:rFonts w:asciiTheme="minorHAnsi" w:hAnsiTheme="minorHAnsi" w:cs="Arial"/>
          <w:sz w:val="22"/>
          <w:szCs w:val="22"/>
        </w:rPr>
        <w:t xml:space="preserve">Care and support for Service Users is the first priority.  However during the course of the night there is usually adequate time to undertake agreed domestic tasks.  These tasks will be allocated by and agreed with the hospital manager or a senior member of staff and are likely to include; laundry and ironing, kitchen and bathroom hygiene, vacuuming and general tidying of communal areas.  </w:t>
      </w:r>
    </w:p>
    <w:p w:rsidR="002F6D22" w:rsidRDefault="002F6D22" w:rsidP="00502BAC">
      <w:pPr>
        <w:pStyle w:val="DefaultText"/>
        <w:numPr>
          <w:ilvl w:val="12"/>
          <w:numId w:val="0"/>
        </w:numPr>
        <w:ind w:left="360" w:hanging="360"/>
        <w:rPr>
          <w:rFonts w:asciiTheme="minorHAnsi" w:hAnsiTheme="minorHAnsi" w:cs="Arial"/>
          <w:sz w:val="22"/>
          <w:szCs w:val="22"/>
        </w:rPr>
      </w:pP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lastRenderedPageBreak/>
        <w:t>NOTE</w:t>
      </w: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The safety of Service Users at night depends upon the vigila</w:t>
      </w:r>
      <w:r w:rsidR="002F6D22">
        <w:rPr>
          <w:rFonts w:asciiTheme="minorHAnsi" w:hAnsiTheme="minorHAnsi" w:cs="Arial"/>
          <w:b/>
          <w:bCs/>
          <w:i/>
          <w:sz w:val="22"/>
          <w:szCs w:val="22"/>
        </w:rPr>
        <w:t>nce and competency of the Night</w:t>
      </w:r>
    </w:p>
    <w:p w:rsidR="002F6D22" w:rsidRDefault="00502BAC" w:rsidP="005F20AF">
      <w:pPr>
        <w:pStyle w:val="DefaultText"/>
        <w:numPr>
          <w:ilvl w:val="12"/>
          <w:numId w:val="0"/>
        </w:numPr>
        <w:ind w:left="360" w:hanging="360"/>
        <w:jc w:val="center"/>
        <w:rPr>
          <w:rFonts w:asciiTheme="minorHAnsi" w:hAnsiTheme="minorHAnsi" w:cs="Arial"/>
          <w:b/>
          <w:bCs/>
          <w:i/>
          <w:sz w:val="22"/>
          <w:szCs w:val="22"/>
        </w:rPr>
      </w:pPr>
      <w:r w:rsidRPr="00502BAC">
        <w:rPr>
          <w:rFonts w:asciiTheme="minorHAnsi" w:hAnsiTheme="minorHAnsi" w:cs="Arial"/>
          <w:b/>
          <w:bCs/>
          <w:i/>
          <w:sz w:val="22"/>
          <w:szCs w:val="22"/>
        </w:rPr>
        <w:t>Support Worker. Neglecting your care duties whilst asleep amounts to gross Misconduct wh</w:t>
      </w:r>
      <w:r w:rsidR="002F6D22">
        <w:rPr>
          <w:rFonts w:asciiTheme="minorHAnsi" w:hAnsiTheme="minorHAnsi" w:cs="Arial"/>
          <w:b/>
          <w:bCs/>
          <w:i/>
          <w:sz w:val="22"/>
          <w:szCs w:val="22"/>
        </w:rPr>
        <w:t>ich can</w:t>
      </w:r>
    </w:p>
    <w:p w:rsidR="002F6D22" w:rsidRDefault="002F6D22" w:rsidP="005F20AF">
      <w:pPr>
        <w:pStyle w:val="DefaultText"/>
        <w:numPr>
          <w:ilvl w:val="12"/>
          <w:numId w:val="0"/>
        </w:numPr>
        <w:ind w:left="360" w:hanging="360"/>
        <w:jc w:val="center"/>
        <w:rPr>
          <w:rFonts w:asciiTheme="minorHAnsi" w:hAnsiTheme="minorHAnsi" w:cs="Arial"/>
          <w:b/>
          <w:bCs/>
          <w:i/>
          <w:color w:val="000000"/>
          <w:sz w:val="22"/>
          <w:szCs w:val="22"/>
        </w:rPr>
      </w:pPr>
      <w:proofErr w:type="gramStart"/>
      <w:r>
        <w:rPr>
          <w:rFonts w:asciiTheme="minorHAnsi" w:hAnsiTheme="minorHAnsi" w:cs="Arial"/>
          <w:b/>
          <w:bCs/>
          <w:i/>
          <w:sz w:val="22"/>
          <w:szCs w:val="22"/>
        </w:rPr>
        <w:t>r</w:t>
      </w:r>
      <w:r w:rsidRPr="00502BAC">
        <w:rPr>
          <w:rFonts w:asciiTheme="minorHAnsi" w:hAnsiTheme="minorHAnsi" w:cs="Arial"/>
          <w:b/>
          <w:bCs/>
          <w:i/>
          <w:sz w:val="22"/>
          <w:szCs w:val="22"/>
        </w:rPr>
        <w:t>esult</w:t>
      </w:r>
      <w:proofErr w:type="gramEnd"/>
      <w:r w:rsidR="00502BAC" w:rsidRPr="00502BAC">
        <w:rPr>
          <w:rFonts w:asciiTheme="minorHAnsi" w:hAnsiTheme="minorHAnsi" w:cs="Arial"/>
          <w:b/>
          <w:bCs/>
          <w:i/>
          <w:sz w:val="22"/>
          <w:szCs w:val="22"/>
        </w:rPr>
        <w:t xml:space="preserve"> in your Dismissal.  Sleeping whilst on a waking night shift is </w:t>
      </w:r>
      <w:r w:rsidR="00502BAC" w:rsidRPr="00502BAC">
        <w:rPr>
          <w:rFonts w:asciiTheme="minorHAnsi" w:hAnsiTheme="minorHAnsi" w:cs="Arial"/>
          <w:b/>
          <w:bCs/>
          <w:i/>
          <w:color w:val="000000"/>
          <w:sz w:val="22"/>
          <w:szCs w:val="22"/>
        </w:rPr>
        <w:t xml:space="preserve">a </w:t>
      </w:r>
      <w:r>
        <w:rPr>
          <w:rFonts w:asciiTheme="minorHAnsi" w:hAnsiTheme="minorHAnsi" w:cs="Arial"/>
          <w:b/>
          <w:bCs/>
          <w:i/>
          <w:color w:val="000000"/>
          <w:sz w:val="22"/>
          <w:szCs w:val="22"/>
        </w:rPr>
        <w:t>breach of our statutory duty of</w:t>
      </w:r>
    </w:p>
    <w:p w:rsidR="00502BAC" w:rsidRPr="00502BAC" w:rsidRDefault="00502BAC" w:rsidP="005F20AF">
      <w:pPr>
        <w:pStyle w:val="DefaultText"/>
        <w:numPr>
          <w:ilvl w:val="12"/>
          <w:numId w:val="0"/>
        </w:numPr>
        <w:ind w:left="360" w:hanging="360"/>
        <w:jc w:val="center"/>
        <w:rPr>
          <w:rFonts w:asciiTheme="minorHAnsi" w:hAnsiTheme="minorHAnsi" w:cs="Arial"/>
          <w:b/>
          <w:bCs/>
          <w:i/>
          <w:iCs/>
          <w:sz w:val="22"/>
          <w:szCs w:val="22"/>
        </w:rPr>
      </w:pPr>
      <w:proofErr w:type="gramStart"/>
      <w:r w:rsidRPr="00502BAC">
        <w:rPr>
          <w:rFonts w:asciiTheme="minorHAnsi" w:hAnsiTheme="minorHAnsi" w:cs="Arial"/>
          <w:b/>
          <w:bCs/>
          <w:i/>
          <w:color w:val="000000"/>
          <w:sz w:val="22"/>
          <w:szCs w:val="22"/>
        </w:rPr>
        <w:t>care</w:t>
      </w:r>
      <w:proofErr w:type="gramEnd"/>
      <w:r w:rsidRPr="00502BAC">
        <w:rPr>
          <w:rFonts w:asciiTheme="minorHAnsi" w:hAnsiTheme="minorHAnsi" w:cs="Arial"/>
          <w:b/>
          <w:bCs/>
          <w:i/>
          <w:color w:val="000000"/>
          <w:sz w:val="22"/>
          <w:szCs w:val="22"/>
        </w:rPr>
        <w:t xml:space="preserve"> to our clients.</w:t>
      </w:r>
    </w:p>
    <w:p w:rsidR="00502BAC" w:rsidRPr="00502BAC" w:rsidRDefault="00502BAC" w:rsidP="00502BAC">
      <w:pPr>
        <w:pStyle w:val="DefaultText"/>
        <w:ind w:left="360"/>
        <w:rPr>
          <w:rFonts w:asciiTheme="minorHAnsi" w:hAnsiTheme="minorHAnsi" w:cs="Arial"/>
          <w:b/>
          <w:bCs/>
          <w:i/>
          <w:iCs/>
          <w:sz w:val="22"/>
          <w:szCs w:val="22"/>
        </w:rPr>
      </w:pPr>
    </w:p>
    <w:p w:rsidR="00461D2B" w:rsidRDefault="00502BAC" w:rsidP="005F20AF">
      <w:pPr>
        <w:pStyle w:val="DefaultText"/>
        <w:jc w:val="center"/>
        <w:rPr>
          <w:rFonts w:asciiTheme="majorHAnsi" w:hAnsiTheme="majorHAnsi" w:cs="Arial"/>
          <w:b/>
          <w:sz w:val="22"/>
          <w:szCs w:val="22"/>
          <w:u w:val="single"/>
        </w:rPr>
      </w:pPr>
      <w:r w:rsidRPr="00502BAC">
        <w:rPr>
          <w:rFonts w:asciiTheme="minorHAnsi" w:hAnsiTheme="minorHAnsi" w:cs="Arial"/>
          <w:b/>
          <w:bCs/>
          <w:i/>
          <w:iCs/>
          <w:sz w:val="22"/>
          <w:szCs w:val="22"/>
        </w:rPr>
        <w:t>Notwithstanding the detail within the job description, the post holder may be asked to undertake such duties determined by the Line Manager, up to or at a level consistent with the principle responsibilities of the post.</w:t>
      </w:r>
    </w:p>
    <w:p w:rsidR="00160946" w:rsidRDefault="00160946" w:rsidP="005F20AF">
      <w:pPr>
        <w:jc w:val="cente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5F20AF" w:rsidRDefault="005F20AF" w:rsidP="000A3596">
      <w:pPr>
        <w:rPr>
          <w:rFonts w:asciiTheme="majorHAnsi" w:hAnsiTheme="majorHAnsi" w:cs="Arial"/>
          <w:b/>
          <w:sz w:val="22"/>
          <w:szCs w:val="22"/>
          <w:u w:val="single"/>
        </w:rPr>
      </w:pPr>
    </w:p>
    <w:p w:rsidR="000A3596" w:rsidRPr="00B32BA7" w:rsidRDefault="000A3596" w:rsidP="000A3596">
      <w:pPr>
        <w:rPr>
          <w:rFonts w:asciiTheme="majorHAnsi" w:hAnsiTheme="majorHAnsi" w:cs="Arial"/>
          <w:b/>
          <w:sz w:val="22"/>
          <w:szCs w:val="22"/>
          <w:u w:val="single"/>
        </w:rPr>
      </w:pPr>
      <w:r w:rsidRPr="00B32BA7">
        <w:rPr>
          <w:rFonts w:asciiTheme="majorHAnsi" w:hAnsiTheme="majorHAnsi" w:cs="Arial"/>
          <w:b/>
          <w:sz w:val="22"/>
          <w:szCs w:val="22"/>
          <w:u w:val="single"/>
        </w:rPr>
        <w:t>ADDITIONAL INFORMATION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following supplementary information will form part of your job description.</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bCs/>
          <w:iCs/>
          <w:color w:val="000000"/>
          <w:sz w:val="22"/>
          <w:szCs w:val="22"/>
          <w:u w:val="single"/>
        </w:rPr>
      </w:pPr>
      <w:r w:rsidRPr="00B32BA7">
        <w:rPr>
          <w:rFonts w:asciiTheme="majorHAnsi" w:hAnsiTheme="majorHAnsi" w:cs="Arial"/>
          <w:b/>
          <w:bCs/>
          <w:iCs/>
          <w:color w:val="000000"/>
          <w:sz w:val="22"/>
          <w:szCs w:val="22"/>
          <w:u w:val="single"/>
        </w:rPr>
        <w:t>Codes of Professional Conduct:</w:t>
      </w:r>
    </w:p>
    <w:p w:rsidR="000A3596" w:rsidRDefault="000A3596" w:rsidP="000A3596">
      <w:pPr>
        <w:jc w:val="both"/>
        <w:rPr>
          <w:rFonts w:asciiTheme="majorHAnsi" w:hAnsiTheme="majorHAnsi" w:cs="Arial"/>
          <w:color w:val="000000"/>
          <w:sz w:val="22"/>
          <w:szCs w:val="22"/>
        </w:rPr>
      </w:pPr>
      <w:r w:rsidRPr="00B32BA7">
        <w:rPr>
          <w:rFonts w:asciiTheme="majorHAnsi" w:hAnsiTheme="majorHAnsi" w:cs="Arial"/>
          <w:color w:val="000000"/>
          <w:sz w:val="22"/>
          <w:szCs w:val="22"/>
        </w:rPr>
        <w:t>Staff are required to abide by the all relevant Company policies and procedures and any relevant national / professional Codes of Conduct or Practice.</w:t>
      </w:r>
    </w:p>
    <w:p w:rsidR="000A3596" w:rsidRPr="003D2496" w:rsidRDefault="000A3596" w:rsidP="000A3596">
      <w:pPr>
        <w:jc w:val="both"/>
        <w:rPr>
          <w:rFonts w:asciiTheme="majorHAnsi" w:hAnsiTheme="majorHAnsi" w:cs="Arial"/>
          <w:b/>
          <w:sz w:val="22"/>
          <w:szCs w:val="22"/>
        </w:rPr>
      </w:pPr>
      <w:r w:rsidRPr="00B32BA7">
        <w:rPr>
          <w:rFonts w:asciiTheme="majorHAnsi" w:hAnsiTheme="majorHAnsi" w:cs="Arial"/>
          <w:color w:val="000000"/>
          <w:sz w:val="22"/>
          <w:szCs w:val="22"/>
        </w:rPr>
        <w:t xml:space="preserve"> </w:t>
      </w: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Confidentiality:</w:t>
      </w:r>
    </w:p>
    <w:p w:rsidR="000A3596" w:rsidRPr="00B32BA7" w:rsidRDefault="000A3596" w:rsidP="000A3596">
      <w:pPr>
        <w:jc w:val="both"/>
        <w:rPr>
          <w:rFonts w:asciiTheme="majorHAnsi" w:hAnsiTheme="majorHAnsi" w:cs="Arial"/>
          <w:b/>
          <w:sz w:val="22"/>
          <w:szCs w:val="22"/>
        </w:rPr>
      </w:pPr>
      <w:r w:rsidRPr="00B32BA7">
        <w:rPr>
          <w:rFonts w:asciiTheme="majorHAnsi" w:hAnsiTheme="maj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B32BA7" w:rsidRDefault="000A3596" w:rsidP="000A3596">
      <w:pPr>
        <w:jc w:val="both"/>
        <w:rPr>
          <w:rFonts w:asciiTheme="majorHAnsi" w:hAnsiTheme="majorHAnsi" w:cs="Arial"/>
          <w:b/>
          <w:sz w:val="22"/>
          <w:szCs w:val="22"/>
        </w:rPr>
      </w:pPr>
    </w:p>
    <w:p w:rsidR="000A3596" w:rsidRPr="00B32BA7" w:rsidRDefault="000A3596" w:rsidP="000A3596">
      <w:pPr>
        <w:jc w:val="both"/>
        <w:rPr>
          <w:rFonts w:asciiTheme="majorHAnsi" w:hAnsiTheme="majorHAnsi" w:cs="Arial"/>
          <w:sz w:val="22"/>
          <w:szCs w:val="22"/>
          <w:u w:val="single"/>
        </w:rPr>
      </w:pPr>
      <w:r w:rsidRPr="00B32BA7">
        <w:rPr>
          <w:rFonts w:asciiTheme="majorHAnsi" w:hAnsiTheme="majorHAnsi" w:cs="Arial"/>
          <w:b/>
          <w:sz w:val="22"/>
          <w:szCs w:val="22"/>
          <w:u w:val="single"/>
        </w:rPr>
        <w:t>Health &amp; Safety:</w:t>
      </w:r>
      <w:r w:rsidRPr="00B32BA7">
        <w:rPr>
          <w:rFonts w:asciiTheme="majorHAnsi" w:hAnsiTheme="majorHAnsi" w:cs="Arial"/>
          <w:sz w:val="22"/>
          <w:szCs w:val="22"/>
          <w:u w:val="single"/>
        </w:rPr>
        <w:t xml:space="preserve"> </w:t>
      </w:r>
    </w:p>
    <w:p w:rsidR="000A3596" w:rsidRPr="00B32BA7" w:rsidRDefault="000A3596" w:rsidP="000A3596">
      <w:pPr>
        <w:jc w:val="both"/>
        <w:rPr>
          <w:rFonts w:asciiTheme="majorHAnsi" w:hAnsiTheme="majorHAnsi" w:cs="Arial"/>
          <w:caps/>
          <w:sz w:val="22"/>
          <w:szCs w:val="22"/>
        </w:rPr>
      </w:pPr>
      <w:r w:rsidRPr="00B32BA7">
        <w:rPr>
          <w:rFonts w:asciiTheme="majorHAnsi" w:hAnsiTheme="maj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autoSpaceDE w:val="0"/>
        <w:autoSpaceDN w:val="0"/>
        <w:adjustRightInd w:val="0"/>
        <w:jc w:val="both"/>
        <w:rPr>
          <w:rFonts w:asciiTheme="majorHAnsi" w:hAnsiTheme="majorHAnsi" w:cs="Arial"/>
          <w:b/>
          <w:bCs/>
          <w:sz w:val="22"/>
          <w:szCs w:val="22"/>
          <w:u w:val="single"/>
        </w:rPr>
      </w:pPr>
      <w:r w:rsidRPr="00B32BA7">
        <w:rPr>
          <w:rFonts w:asciiTheme="majorHAnsi" w:hAnsiTheme="majorHAnsi" w:cs="Arial"/>
          <w:b/>
          <w:bCs/>
          <w:sz w:val="22"/>
          <w:szCs w:val="22"/>
          <w:u w:val="single"/>
        </w:rPr>
        <w:t xml:space="preserve">Equality &amp; Diversity: </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B32BA7" w:rsidRDefault="000A3596" w:rsidP="000A3596">
      <w:pPr>
        <w:jc w:val="both"/>
        <w:rPr>
          <w:rFonts w:asciiTheme="majorHAnsi" w:hAnsiTheme="majorHAnsi" w:cs="Arial"/>
          <w:sz w:val="22"/>
          <w:szCs w:val="22"/>
        </w:rPr>
      </w:pPr>
    </w:p>
    <w:p w:rsidR="000A3596" w:rsidRPr="00B32BA7" w:rsidRDefault="000A3596" w:rsidP="000A3596">
      <w:pPr>
        <w:jc w:val="both"/>
        <w:rPr>
          <w:rFonts w:asciiTheme="majorHAnsi" w:hAnsiTheme="majorHAnsi" w:cs="Arial"/>
          <w:b/>
          <w:sz w:val="22"/>
          <w:szCs w:val="22"/>
          <w:u w:val="single"/>
        </w:rPr>
      </w:pPr>
      <w:r w:rsidRPr="00B32BA7">
        <w:rPr>
          <w:rFonts w:asciiTheme="majorHAnsi" w:hAnsiTheme="majorHAnsi" w:cs="Arial"/>
          <w:b/>
          <w:sz w:val="22"/>
          <w:szCs w:val="22"/>
          <w:u w:val="single"/>
        </w:rPr>
        <w:t>Policies:</w:t>
      </w:r>
    </w:p>
    <w:p w:rsidR="000A3596" w:rsidRPr="00B32BA7" w:rsidRDefault="000A3596" w:rsidP="000A3596">
      <w:pPr>
        <w:jc w:val="both"/>
        <w:rPr>
          <w:rFonts w:asciiTheme="majorHAnsi" w:hAnsiTheme="majorHAnsi" w:cs="Arial"/>
          <w:sz w:val="22"/>
          <w:szCs w:val="22"/>
        </w:rPr>
      </w:pPr>
      <w:r w:rsidRPr="00B32BA7">
        <w:rPr>
          <w:rFonts w:asciiTheme="majorHAnsi" w:hAnsiTheme="maj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350FAE" w:rsidRDefault="000A3596" w:rsidP="00E1036A">
      <w:pPr>
        <w:ind w:left="720" w:hanging="720"/>
        <w:jc w:val="both"/>
        <w:rPr>
          <w:rFonts w:asciiTheme="minorHAnsi" w:hAnsiTheme="minorHAnsi" w:cs="Arial"/>
          <w:i/>
          <w:sz w:val="22"/>
          <w:szCs w:val="22"/>
        </w:rPr>
      </w:pPr>
    </w:p>
    <w:p w:rsidR="009D0C6E" w:rsidRPr="00350FAE" w:rsidRDefault="009D0C6E" w:rsidP="00E1036A">
      <w:pPr>
        <w:rPr>
          <w:rFonts w:asciiTheme="minorHAnsi" w:hAnsiTheme="minorHAnsi"/>
          <w:i/>
          <w:sz w:val="22"/>
          <w:szCs w:val="22"/>
        </w:rPr>
      </w:pPr>
      <w:r w:rsidRPr="00350FAE">
        <w:rPr>
          <w:rFonts w:asciiTheme="minorHAnsi" w:hAnsiTheme="minorHAnsi"/>
          <w:i/>
          <w:sz w:val="22"/>
          <w:szCs w:val="22"/>
        </w:rPr>
        <w:t>NOTE: Notwithstanding the detail within the job description,</w:t>
      </w:r>
      <w:r w:rsidR="00E1036A" w:rsidRPr="00350FAE">
        <w:rPr>
          <w:rFonts w:asciiTheme="minorHAnsi" w:hAnsiTheme="minorHAnsi"/>
          <w:i/>
          <w:sz w:val="22"/>
          <w:szCs w:val="22"/>
        </w:rPr>
        <w:t xml:space="preserve"> the post holder will undertake </w:t>
      </w:r>
      <w:r w:rsidRPr="00350FAE">
        <w:rPr>
          <w:rFonts w:asciiTheme="minorHAnsi" w:hAnsiTheme="minorHAnsi"/>
          <w:i/>
          <w:sz w:val="22"/>
          <w:szCs w:val="22"/>
        </w:rPr>
        <w:t>such duties as may be determined by the Company from ti</w:t>
      </w:r>
      <w:r w:rsidR="00E1036A" w:rsidRPr="00350FAE">
        <w:rPr>
          <w:rFonts w:asciiTheme="minorHAnsi" w:hAnsiTheme="minorHAnsi"/>
          <w:i/>
          <w:sz w:val="22"/>
          <w:szCs w:val="22"/>
        </w:rPr>
        <w:t xml:space="preserve">me to time, up to or at a level </w:t>
      </w:r>
      <w:r w:rsidRPr="00350FAE">
        <w:rPr>
          <w:rFonts w:asciiTheme="minorHAnsi" w:hAnsiTheme="minorHAnsi"/>
          <w:i/>
          <w:sz w:val="22"/>
          <w:szCs w:val="22"/>
        </w:rPr>
        <w:t>consistent with the principal responsibilities of the post.</w:t>
      </w:r>
    </w:p>
    <w:p w:rsidR="000507C6" w:rsidRPr="00350FAE" w:rsidRDefault="000507C6" w:rsidP="005970D8">
      <w:pPr>
        <w:spacing w:after="160" w:line="259" w:lineRule="auto"/>
        <w:rPr>
          <w:rFonts w:asciiTheme="minorHAnsi" w:hAnsiTheme="minorHAnsi"/>
          <w:i/>
          <w:sz w:val="22"/>
          <w:szCs w:val="22"/>
        </w:rPr>
      </w:pPr>
    </w:p>
    <w:p w:rsidR="00AE424D" w:rsidRDefault="00AE424D"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5F20AF" w:rsidRDefault="005F20AF" w:rsidP="005970D8">
      <w:pPr>
        <w:spacing w:after="160" w:line="259" w:lineRule="auto"/>
        <w:rPr>
          <w:rFonts w:asciiTheme="minorHAnsi" w:hAnsiTheme="minorHAnsi"/>
          <w:i/>
          <w:sz w:val="22"/>
          <w:szCs w:val="22"/>
        </w:rPr>
      </w:pPr>
    </w:p>
    <w:p w:rsidR="000A3596" w:rsidRDefault="000A3596" w:rsidP="005970D8">
      <w:pPr>
        <w:spacing w:after="160" w:line="259" w:lineRule="auto"/>
        <w:rPr>
          <w:rFonts w:asciiTheme="minorHAnsi" w:hAnsiTheme="minorHAnsi"/>
          <w:i/>
          <w:sz w:val="22"/>
          <w:szCs w:val="22"/>
        </w:rPr>
      </w:pPr>
    </w:p>
    <w:p w:rsidR="005F20AF" w:rsidRDefault="00E63D20" w:rsidP="005F20AF">
      <w:pPr>
        <w:pStyle w:val="IntenseQuote"/>
        <w:spacing w:line="240" w:lineRule="auto"/>
        <w:ind w:left="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lastRenderedPageBreak/>
        <w:t>p</w:t>
      </w:r>
      <w:r w:rsidR="00337EC8"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p>
    <w:p w:rsidR="00337EC8" w:rsidRDefault="00502BAC" w:rsidP="005F20AF">
      <w:pPr>
        <w:pStyle w:val="IntenseQuote"/>
        <w:spacing w:line="240" w:lineRule="auto"/>
        <w:ind w:left="0"/>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bookmarkStart w:id="0" w:name="_GoBack"/>
      <w:bookmarkEnd w:id="0"/>
      <w:r>
        <w:rPr>
          <w:rStyle w:val="IntenseReference"/>
          <w:rFonts w:eastAsia="Arial Unicode MS" w:cs="Arial Unicode MS"/>
          <w:i w:val="0"/>
          <w:color w:val="FF0000"/>
          <w:sz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NIGHT SUPPORT WORKER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1259"/>
        <w:gridCol w:w="1130"/>
        <w:gridCol w:w="1995"/>
      </w:tblGrid>
      <w:tr w:rsidR="001515F2" w:rsidRPr="00CE5921" w:rsidTr="00812693">
        <w:tc>
          <w:tcPr>
            <w:tcW w:w="478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Person Specification</w:t>
            </w:r>
          </w:p>
        </w:tc>
        <w:tc>
          <w:tcPr>
            <w:tcW w:w="127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Essential (E)</w:t>
            </w:r>
          </w:p>
        </w:tc>
        <w:tc>
          <w:tcPr>
            <w:tcW w:w="1134"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Desirable (D)</w:t>
            </w:r>
          </w:p>
        </w:tc>
        <w:tc>
          <w:tcPr>
            <w:tcW w:w="2046" w:type="dxa"/>
            <w:shd w:val="clear" w:color="auto" w:fill="auto"/>
          </w:tcPr>
          <w:p w:rsidR="001515F2" w:rsidRPr="00CE5921" w:rsidRDefault="001515F2" w:rsidP="00812693">
            <w:pPr>
              <w:autoSpaceDE w:val="0"/>
              <w:autoSpaceDN w:val="0"/>
              <w:adjustRightInd w:val="0"/>
              <w:jc w:val="center"/>
              <w:rPr>
                <w:rFonts w:ascii="Calibri" w:eastAsia="Calibri" w:hAnsi="Calibri"/>
                <w:b/>
                <w:sz w:val="22"/>
                <w:szCs w:val="22"/>
              </w:rPr>
            </w:pPr>
            <w:r w:rsidRPr="00CE5921">
              <w:rPr>
                <w:rFonts w:ascii="Calibri" w:eastAsia="Calibri" w:hAnsi="Calibri"/>
                <w:b/>
                <w:sz w:val="22"/>
                <w:szCs w:val="22"/>
              </w:rPr>
              <w:t>Evidence</w:t>
            </w:r>
          </w:p>
        </w:tc>
      </w:tr>
      <w:tr w:rsidR="001515F2" w:rsidRPr="00CE5921" w:rsidTr="001515F2">
        <w:trPr>
          <w:trHeight w:val="198"/>
        </w:trPr>
        <w:tc>
          <w:tcPr>
            <w:tcW w:w="4786" w:type="dxa"/>
            <w:shd w:val="clear" w:color="auto" w:fill="auto"/>
          </w:tcPr>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Personal Attributes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Excellent communications skills – to be able to liaise effectively with Service Users, Service User family members, Multi-Disciplinary Team and Office Staff.</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display empathy, warmth, patience and understanding</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Enthusiastic and self-motivated</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flexibly, including evenings and weekends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Sensitive to and aware of individual needs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Respect service users and colleagues</w:t>
            </w:r>
          </w:p>
          <w:p w:rsidR="001515F2" w:rsidRPr="00CE5921" w:rsidRDefault="001515F2" w:rsidP="001515F2">
            <w:pPr>
              <w:numPr>
                <w:ilvl w:val="0"/>
                <w:numId w:val="33"/>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Friendly, approachable and trustworthy</w:t>
            </w:r>
          </w:p>
          <w:p w:rsidR="001515F2" w:rsidRPr="00CE5921" w:rsidRDefault="001515F2" w:rsidP="00812693">
            <w:pPr>
              <w:autoSpaceDE w:val="0"/>
              <w:autoSpaceDN w:val="0"/>
              <w:adjustRightInd w:val="0"/>
              <w:ind w:left="720"/>
              <w:rPr>
                <w:rFonts w:ascii="Calibri" w:eastAsia="Calibri" w:hAnsi="Calibri"/>
                <w:sz w:val="22"/>
                <w:szCs w:val="22"/>
              </w:rPr>
            </w:pPr>
          </w:p>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Professional Qualifications</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Health and Social Care NVQ/ QCF Level 2</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Health and Social Care NVQ/ QCF Level 3</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 commitment to achieve the required NVQ/ QCF level</w:t>
            </w:r>
          </w:p>
          <w:p w:rsidR="001515F2" w:rsidRPr="00CE5921" w:rsidRDefault="001515F2" w:rsidP="001515F2">
            <w:pPr>
              <w:numPr>
                <w:ilvl w:val="0"/>
                <w:numId w:val="32"/>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Relevant courses and qualifications</w:t>
            </w:r>
          </w:p>
          <w:p w:rsidR="001515F2" w:rsidRPr="00CE5921" w:rsidRDefault="001515F2" w:rsidP="00812693">
            <w:pPr>
              <w:autoSpaceDE w:val="0"/>
              <w:autoSpaceDN w:val="0"/>
              <w:adjustRightInd w:val="0"/>
              <w:rPr>
                <w:rFonts w:ascii="Calibri" w:eastAsia="Calibri" w:hAnsi="Calibri"/>
                <w:b/>
                <w:sz w:val="22"/>
                <w:szCs w:val="22"/>
              </w:rPr>
            </w:pPr>
          </w:p>
          <w:p w:rsidR="001515F2" w:rsidRPr="00CE5921" w:rsidRDefault="001515F2" w:rsidP="00812693">
            <w:pPr>
              <w:autoSpaceDE w:val="0"/>
              <w:autoSpaceDN w:val="0"/>
              <w:adjustRightInd w:val="0"/>
              <w:rPr>
                <w:rFonts w:ascii="Calibri" w:eastAsia="Calibri" w:hAnsi="Calibri"/>
                <w:b/>
                <w:sz w:val="22"/>
                <w:szCs w:val="22"/>
              </w:rPr>
            </w:pPr>
            <w:r w:rsidRPr="00CE5921">
              <w:rPr>
                <w:rFonts w:ascii="Calibri" w:eastAsia="Calibri" w:hAnsi="Calibri"/>
                <w:b/>
                <w:sz w:val="22"/>
                <w:szCs w:val="22"/>
              </w:rPr>
              <w:t>Technical Requirements</w:t>
            </w:r>
          </w:p>
          <w:p w:rsidR="001515F2" w:rsidRPr="00CE5921" w:rsidRDefault="001515F2" w:rsidP="001515F2">
            <w:pPr>
              <w:numPr>
                <w:ilvl w:val="0"/>
                <w:numId w:val="35"/>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on own initiative and as part of a team</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work to agreed plans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Ability to promote independence</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Previous experience of working within a similar health care setting</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Basic administrative skills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Knowledge of Learning Disability, Acquired Brain Injury and Mental Health Service</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Experience of preparing and organizing activities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An awareness of the rights and needs of people within our services</w:t>
            </w:r>
          </w:p>
          <w:p w:rsidR="001515F2" w:rsidRPr="00CE5921" w:rsidRDefault="001515F2" w:rsidP="001515F2">
            <w:pPr>
              <w:numPr>
                <w:ilvl w:val="0"/>
                <w:numId w:val="34"/>
              </w:num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Experience working with people who have Learning Disabilities, Autism or Mental Health problems</w:t>
            </w:r>
            <w:r>
              <w:rPr>
                <w:rFonts w:ascii="Calibri" w:eastAsia="Calibri" w:hAnsi="Calibri"/>
                <w:sz w:val="22"/>
                <w:szCs w:val="22"/>
              </w:rPr>
              <w:t>.</w:t>
            </w:r>
          </w:p>
        </w:tc>
        <w:tc>
          <w:tcPr>
            <w:tcW w:w="1276" w:type="dxa"/>
            <w:shd w:val="clear" w:color="auto" w:fill="auto"/>
          </w:tcPr>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Default="001515F2" w:rsidP="001515F2">
            <w:pPr>
              <w:autoSpaceDE w:val="0"/>
              <w:autoSpaceDN w:val="0"/>
              <w:adjustRightInd w:val="0"/>
              <w:contextualSpacing/>
              <w:rPr>
                <w:rFonts w:ascii="Calibri" w:eastAsia="Calibri" w:hAnsi="Calibri"/>
                <w:sz w:val="22"/>
                <w:szCs w:val="22"/>
                <w:lang w:val="it-IT"/>
              </w:rPr>
            </w:pPr>
          </w:p>
          <w:p w:rsidR="001515F2" w:rsidRDefault="001515F2" w:rsidP="001515F2">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Default="001515F2" w:rsidP="001515F2">
            <w:pPr>
              <w:autoSpaceDE w:val="0"/>
              <w:autoSpaceDN w:val="0"/>
              <w:adjustRightInd w:val="0"/>
              <w:contextualSpacing/>
              <w:rPr>
                <w:rFonts w:ascii="Calibri" w:eastAsia="Calibri" w:hAnsi="Calibri"/>
                <w:sz w:val="22"/>
                <w:szCs w:val="22"/>
                <w:lang w:val="it-IT"/>
              </w:rPr>
            </w:pPr>
          </w:p>
          <w:p w:rsidR="001515F2" w:rsidRPr="00CE5921" w:rsidRDefault="001515F2" w:rsidP="001515F2">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r>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Pr="00CE5921" w:rsidRDefault="001515F2" w:rsidP="00812693">
            <w:pPr>
              <w:autoSpaceDE w:val="0"/>
              <w:autoSpaceDN w:val="0"/>
              <w:adjustRightInd w:val="0"/>
              <w:contextualSpacing/>
              <w:rPr>
                <w:rFonts w:ascii="Calibri" w:eastAsia="Calibri" w:hAnsi="Calibri"/>
                <w:sz w:val="22"/>
                <w:szCs w:val="22"/>
                <w:lang w:val="it-IT"/>
              </w:rPr>
            </w:pPr>
            <w:r w:rsidRPr="00CE5921">
              <w:rPr>
                <w:rFonts w:ascii="Calibri" w:eastAsia="Calibri" w:hAnsi="Calibri"/>
                <w:sz w:val="22"/>
                <w:szCs w:val="22"/>
                <w:lang w:val="it-IT"/>
              </w:rPr>
              <w:t>E</w:t>
            </w:r>
          </w:p>
          <w:p w:rsidR="001515F2" w:rsidRPr="00CE5921"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Default="001515F2" w:rsidP="00812693">
            <w:pPr>
              <w:autoSpaceDE w:val="0"/>
              <w:autoSpaceDN w:val="0"/>
              <w:adjustRightInd w:val="0"/>
              <w:contextualSpacing/>
              <w:rPr>
                <w:rFonts w:ascii="Calibri" w:eastAsia="Calibri" w:hAnsi="Calibri"/>
                <w:sz w:val="22"/>
                <w:szCs w:val="22"/>
                <w:lang w:val="it-IT"/>
              </w:rPr>
            </w:pPr>
          </w:p>
          <w:p w:rsidR="001515F2" w:rsidRPr="00CE5921" w:rsidRDefault="001515F2" w:rsidP="00812693">
            <w:pPr>
              <w:autoSpaceDE w:val="0"/>
              <w:autoSpaceDN w:val="0"/>
              <w:adjustRightInd w:val="0"/>
              <w:contextualSpacing/>
              <w:rPr>
                <w:rFonts w:ascii="Calibri" w:eastAsia="Calibri" w:hAnsi="Calibri"/>
                <w:sz w:val="22"/>
                <w:szCs w:val="22"/>
                <w:lang w:val="it-IT"/>
              </w:rPr>
            </w:pPr>
          </w:p>
        </w:tc>
        <w:tc>
          <w:tcPr>
            <w:tcW w:w="1134" w:type="dxa"/>
            <w:shd w:val="clear" w:color="auto" w:fill="auto"/>
          </w:tcPr>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812693">
            <w:pPr>
              <w:autoSpaceDE w:val="0"/>
              <w:autoSpaceDN w:val="0"/>
              <w:adjustRightInd w:val="0"/>
              <w:contextualSpacing/>
              <w:jc w:val="center"/>
              <w:rPr>
                <w:rFonts w:ascii="Calibri" w:eastAsia="Calibri" w:hAnsi="Calibri"/>
                <w:sz w:val="22"/>
                <w:szCs w:val="22"/>
                <w:lang w:val="it-IT"/>
              </w:rPr>
            </w:pP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1515F2">
            <w:pPr>
              <w:autoSpaceDE w:val="0"/>
              <w:autoSpaceDN w:val="0"/>
              <w:adjustRightInd w:val="0"/>
              <w:contextualSpacing/>
              <w:rPr>
                <w:rFonts w:ascii="Calibri" w:eastAsia="Calibri" w:hAnsi="Calibri"/>
                <w:sz w:val="22"/>
                <w:szCs w:val="22"/>
              </w:rPr>
            </w:pPr>
            <w:r>
              <w:rPr>
                <w:rFonts w:ascii="Calibri" w:eastAsia="Calibri" w:hAnsi="Calibri"/>
                <w:sz w:val="22"/>
                <w:szCs w:val="22"/>
              </w:rPr>
              <w:t xml:space="preserve">        </w:t>
            </w: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r w:rsidRPr="00CE5921">
              <w:rPr>
                <w:rFonts w:ascii="Calibri" w:eastAsia="Calibri" w:hAnsi="Calibri"/>
                <w:sz w:val="22"/>
                <w:szCs w:val="22"/>
              </w:rPr>
              <w:t>D</w:t>
            </w:r>
          </w:p>
          <w:p w:rsidR="001515F2" w:rsidRPr="00CE5921" w:rsidRDefault="001515F2" w:rsidP="00812693">
            <w:pPr>
              <w:autoSpaceDE w:val="0"/>
              <w:autoSpaceDN w:val="0"/>
              <w:adjustRightInd w:val="0"/>
              <w:contextualSpacing/>
              <w:jc w:val="center"/>
              <w:rPr>
                <w:rFonts w:ascii="Calibri" w:eastAsia="Calibri" w:hAnsi="Calibri"/>
                <w:sz w:val="22"/>
                <w:szCs w:val="22"/>
              </w:rPr>
            </w:pPr>
          </w:p>
          <w:p w:rsidR="001515F2" w:rsidRPr="00CE5921" w:rsidRDefault="001515F2" w:rsidP="00812693">
            <w:pPr>
              <w:autoSpaceDE w:val="0"/>
              <w:autoSpaceDN w:val="0"/>
              <w:adjustRightInd w:val="0"/>
              <w:contextualSpacing/>
              <w:jc w:val="center"/>
              <w:rPr>
                <w:rFonts w:ascii="Calibri" w:eastAsia="Calibri" w:hAnsi="Calibri"/>
                <w:sz w:val="22"/>
                <w:szCs w:val="22"/>
              </w:rPr>
            </w:pPr>
          </w:p>
        </w:tc>
        <w:tc>
          <w:tcPr>
            <w:tcW w:w="2046" w:type="dxa"/>
            <w:shd w:val="clear" w:color="auto" w:fill="auto"/>
          </w:tcPr>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Interview / Assessment</w:t>
            </w: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Application</w:t>
            </w: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p>
          <w:p w:rsidR="001515F2" w:rsidRPr="00CE5921" w:rsidRDefault="001515F2" w:rsidP="00812693">
            <w:pPr>
              <w:autoSpaceDE w:val="0"/>
              <w:autoSpaceDN w:val="0"/>
              <w:adjustRightInd w:val="0"/>
              <w:contextualSpacing/>
              <w:rPr>
                <w:rFonts w:ascii="Calibri" w:eastAsia="Calibri" w:hAnsi="Calibri"/>
                <w:sz w:val="22"/>
                <w:szCs w:val="22"/>
              </w:rPr>
            </w:pPr>
            <w:r w:rsidRPr="00CE5921">
              <w:rPr>
                <w:rFonts w:ascii="Calibri" w:eastAsia="Calibri" w:hAnsi="Calibri"/>
                <w:sz w:val="22"/>
                <w:szCs w:val="22"/>
              </w:rPr>
              <w:t>All by Interview / Assessment</w:t>
            </w:r>
          </w:p>
        </w:tc>
      </w:tr>
    </w:tbl>
    <w:p w:rsidR="001515F2" w:rsidRPr="001515F2" w:rsidRDefault="001515F2" w:rsidP="005F20AF">
      <w:pPr>
        <w:rPr>
          <w:rFonts w:eastAsia="Arial Unicode MS"/>
          <w:lang w:eastAsia="en-US"/>
        </w:rPr>
      </w:pPr>
    </w:p>
    <w:sectPr w:rsidR="001515F2" w:rsidRPr="001515F2" w:rsidSect="005F20AF">
      <w:headerReference w:type="default" r:id="rId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72E" w:rsidRDefault="005E372E" w:rsidP="00337EC8">
      <w:r>
        <w:separator/>
      </w:r>
    </w:p>
  </w:endnote>
  <w:endnote w:type="continuationSeparator" w:id="0">
    <w:p w:rsidR="005E372E" w:rsidRDefault="005E372E"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72E" w:rsidRDefault="005E372E" w:rsidP="00337EC8">
      <w:r>
        <w:separator/>
      </w:r>
    </w:p>
  </w:footnote>
  <w:footnote w:type="continuationSeparator" w:id="0">
    <w:p w:rsidR="005E372E" w:rsidRDefault="005E372E"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337EC8">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5676900</wp:posOffset>
          </wp:positionH>
          <wp:positionV relativeFrom="paragraph">
            <wp:posOffset>37465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-353060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92B24B" id="Group 13" o:spid="_x0000_s1026" style="position:absolute;margin-left:0;margin-top:-27.8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6797"/>
    <w:multiLevelType w:val="hybridMultilevel"/>
    <w:tmpl w:val="D82A6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D38C8"/>
    <w:multiLevelType w:val="hybridMultilevel"/>
    <w:tmpl w:val="3B74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F1219"/>
    <w:multiLevelType w:val="hybridMultilevel"/>
    <w:tmpl w:val="DDB2AD4E"/>
    <w:lvl w:ilvl="0" w:tplc="AA20109E">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A064AC"/>
    <w:multiLevelType w:val="hybridMultilevel"/>
    <w:tmpl w:val="F1CA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7672B"/>
    <w:multiLevelType w:val="hybridMultilevel"/>
    <w:tmpl w:val="5DC27290"/>
    <w:lvl w:ilvl="0" w:tplc="08090001">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B96A23"/>
    <w:multiLevelType w:val="hybridMultilevel"/>
    <w:tmpl w:val="1B6C7A18"/>
    <w:lvl w:ilvl="0" w:tplc="08090001">
      <w:start w:val="1"/>
      <w:numFmt w:val="bullet"/>
      <w:lvlText w:val=""/>
      <w:lvlJc w:val="left"/>
      <w:pPr>
        <w:ind w:left="360" w:hanging="360"/>
      </w:pPr>
      <w:rPr>
        <w:rFonts w:ascii="Symbol" w:hAnsi="Symbol" w:hint="default"/>
        <w:color w:val="538135"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CB444D"/>
    <w:multiLevelType w:val="hybridMultilevel"/>
    <w:tmpl w:val="230C0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32"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7F7B06"/>
    <w:multiLevelType w:val="hybridMultilevel"/>
    <w:tmpl w:val="BB1CBF1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82E0308"/>
    <w:multiLevelType w:val="hybridMultilevel"/>
    <w:tmpl w:val="D1E4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8714896"/>
    <w:multiLevelType w:val="hybridMultilevel"/>
    <w:tmpl w:val="DC1225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0A1459"/>
    <w:multiLevelType w:val="hybridMultilevel"/>
    <w:tmpl w:val="B998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29"/>
  </w:num>
  <w:num w:numId="5">
    <w:abstractNumId w:val="13"/>
  </w:num>
  <w:num w:numId="6">
    <w:abstractNumId w:val="0"/>
  </w:num>
  <w:num w:numId="7">
    <w:abstractNumId w:val="5"/>
  </w:num>
  <w:num w:numId="8">
    <w:abstractNumId w:val="4"/>
  </w:num>
  <w:num w:numId="9">
    <w:abstractNumId w:val="35"/>
  </w:num>
  <w:num w:numId="10">
    <w:abstractNumId w:val="31"/>
  </w:num>
  <w:num w:numId="11">
    <w:abstractNumId w:val="8"/>
  </w:num>
  <w:num w:numId="12">
    <w:abstractNumId w:val="32"/>
  </w:num>
  <w:num w:numId="13">
    <w:abstractNumId w:val="28"/>
  </w:num>
  <w:num w:numId="14">
    <w:abstractNumId w:val="11"/>
  </w:num>
  <w:num w:numId="15">
    <w:abstractNumId w:val="25"/>
  </w:num>
  <w:num w:numId="16">
    <w:abstractNumId w:val="24"/>
  </w:num>
  <w:num w:numId="17">
    <w:abstractNumId w:val="9"/>
  </w:num>
  <w:num w:numId="18">
    <w:abstractNumId w:val="14"/>
  </w:num>
  <w:num w:numId="19">
    <w:abstractNumId w:val="20"/>
  </w:num>
  <w:num w:numId="20">
    <w:abstractNumId w:val="3"/>
  </w:num>
  <w:num w:numId="21">
    <w:abstractNumId w:val="16"/>
  </w:num>
  <w:num w:numId="22">
    <w:abstractNumId w:val="15"/>
  </w:num>
  <w:num w:numId="23">
    <w:abstractNumId w:val="26"/>
  </w:num>
  <w:num w:numId="24">
    <w:abstractNumId w:val="7"/>
  </w:num>
  <w:num w:numId="25">
    <w:abstractNumId w:val="17"/>
  </w:num>
  <w:num w:numId="26">
    <w:abstractNumId w:val="30"/>
  </w:num>
  <w:num w:numId="27">
    <w:abstractNumId w:val="18"/>
  </w:num>
  <w:num w:numId="28">
    <w:abstractNumId w:val="36"/>
  </w:num>
  <w:num w:numId="29">
    <w:abstractNumId w:val="27"/>
  </w:num>
  <w:num w:numId="30">
    <w:abstractNumId w:val="19"/>
  </w:num>
  <w:num w:numId="31">
    <w:abstractNumId w:val="33"/>
  </w:num>
  <w:num w:numId="32">
    <w:abstractNumId w:val="6"/>
  </w:num>
  <w:num w:numId="33">
    <w:abstractNumId w:val="34"/>
  </w:num>
  <w:num w:numId="34">
    <w:abstractNumId w:val="1"/>
  </w:num>
  <w:num w:numId="35">
    <w:abstractNumId w:val="37"/>
  </w:num>
  <w:num w:numId="36">
    <w:abstractNumId w:val="1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515F2"/>
    <w:rsid w:val="00160946"/>
    <w:rsid w:val="002545CF"/>
    <w:rsid w:val="002F6D22"/>
    <w:rsid w:val="00306A89"/>
    <w:rsid w:val="0031693C"/>
    <w:rsid w:val="00326875"/>
    <w:rsid w:val="00337EC8"/>
    <w:rsid w:val="00350FAE"/>
    <w:rsid w:val="00354897"/>
    <w:rsid w:val="00397872"/>
    <w:rsid w:val="003A20D7"/>
    <w:rsid w:val="003C2182"/>
    <w:rsid w:val="003D5D7F"/>
    <w:rsid w:val="003E7F6F"/>
    <w:rsid w:val="00461D2B"/>
    <w:rsid w:val="00471871"/>
    <w:rsid w:val="004B2965"/>
    <w:rsid w:val="004C77BC"/>
    <w:rsid w:val="00502BAC"/>
    <w:rsid w:val="00544B37"/>
    <w:rsid w:val="00546236"/>
    <w:rsid w:val="005970D8"/>
    <w:rsid w:val="005A0D48"/>
    <w:rsid w:val="005E372E"/>
    <w:rsid w:val="005F20AF"/>
    <w:rsid w:val="00692A36"/>
    <w:rsid w:val="006A6AC7"/>
    <w:rsid w:val="006B5568"/>
    <w:rsid w:val="0070560B"/>
    <w:rsid w:val="007F6A78"/>
    <w:rsid w:val="00854E5D"/>
    <w:rsid w:val="00855DB1"/>
    <w:rsid w:val="008738B4"/>
    <w:rsid w:val="00883EEE"/>
    <w:rsid w:val="008D506A"/>
    <w:rsid w:val="00974782"/>
    <w:rsid w:val="009B246C"/>
    <w:rsid w:val="009D0C6E"/>
    <w:rsid w:val="009D3E19"/>
    <w:rsid w:val="009E71FC"/>
    <w:rsid w:val="009F3627"/>
    <w:rsid w:val="00A159DA"/>
    <w:rsid w:val="00A5181F"/>
    <w:rsid w:val="00A5358F"/>
    <w:rsid w:val="00AB144E"/>
    <w:rsid w:val="00AE424D"/>
    <w:rsid w:val="00B066E1"/>
    <w:rsid w:val="00B10381"/>
    <w:rsid w:val="00B44E14"/>
    <w:rsid w:val="00C42C64"/>
    <w:rsid w:val="00C625F3"/>
    <w:rsid w:val="00C93AA0"/>
    <w:rsid w:val="00CB33CF"/>
    <w:rsid w:val="00D07453"/>
    <w:rsid w:val="00D11D44"/>
    <w:rsid w:val="00D46CF7"/>
    <w:rsid w:val="00D615BF"/>
    <w:rsid w:val="00D96D4D"/>
    <w:rsid w:val="00DA3792"/>
    <w:rsid w:val="00DA491B"/>
    <w:rsid w:val="00E013F5"/>
    <w:rsid w:val="00E1036A"/>
    <w:rsid w:val="00E20163"/>
    <w:rsid w:val="00E26F2C"/>
    <w:rsid w:val="00E63D20"/>
    <w:rsid w:val="00EF10A3"/>
    <w:rsid w:val="00FA1E2B"/>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Dorota Young</cp:lastModifiedBy>
  <cp:revision>9</cp:revision>
  <cp:lastPrinted>2013-05-13T11:59:00Z</cp:lastPrinted>
  <dcterms:created xsi:type="dcterms:W3CDTF">2017-02-28T09:57:00Z</dcterms:created>
  <dcterms:modified xsi:type="dcterms:W3CDTF">2018-04-25T14:10:00Z</dcterms:modified>
</cp:coreProperties>
</file>