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0507C6" w:rsidP="00E63D20"/>
    <w:p w:rsidR="00E63D20" w:rsidRPr="00350FAE" w:rsidRDefault="00E63D20" w:rsidP="00E63D20">
      <w:pPr>
        <w:rPr>
          <w:rFonts w:asciiTheme="minorHAnsi" w:hAnsiTheme="minorHAnsi"/>
          <w:sz w:val="22"/>
          <w:szCs w:val="22"/>
        </w:rPr>
      </w:pPr>
    </w:p>
    <w:p w:rsidR="00337EC8" w:rsidRPr="00337EC8" w:rsidRDefault="00337EC8" w:rsidP="00E63D20">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D63D0D" w:rsidRPr="00D63D0D">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AUTISM </w:t>
      </w:r>
      <w:r w:rsidR="00322855">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TEAM LEADER</w:t>
      </w:r>
    </w:p>
    <w:p w:rsidR="000507C6" w:rsidRPr="00350FAE" w:rsidRDefault="000507C6" w:rsidP="000507C6">
      <w:pPr>
        <w:rPr>
          <w:rFonts w:asciiTheme="minorHAnsi" w:hAnsiTheme="minorHAnsi" w:cs="Arial"/>
          <w:b/>
          <w:sz w:val="22"/>
          <w:szCs w:val="22"/>
        </w:rPr>
      </w:pPr>
    </w:p>
    <w:p w:rsidR="00544B37" w:rsidRPr="007454E0" w:rsidRDefault="007454E0" w:rsidP="009D0C6E">
      <w:pPr>
        <w:rPr>
          <w:rFonts w:asciiTheme="majorHAnsi" w:hAnsiTheme="majorHAnsi" w:cs="Arial"/>
          <w:b/>
          <w:sz w:val="22"/>
          <w:szCs w:val="22"/>
          <w:u w:val="single"/>
        </w:rPr>
      </w:pPr>
      <w:r>
        <w:rPr>
          <w:rFonts w:asciiTheme="majorHAnsi" w:hAnsiTheme="majorHAnsi" w:cs="Arial"/>
          <w:b/>
          <w:sz w:val="22"/>
          <w:szCs w:val="22"/>
          <w:u w:val="single"/>
        </w:rPr>
        <w:t>Purpose of the R</w:t>
      </w:r>
      <w:r w:rsidR="00843D13" w:rsidRPr="007454E0">
        <w:rPr>
          <w:rFonts w:asciiTheme="majorHAnsi" w:hAnsiTheme="majorHAnsi" w:cs="Arial"/>
          <w:b/>
          <w:sz w:val="22"/>
          <w:szCs w:val="22"/>
          <w:u w:val="single"/>
        </w:rPr>
        <w:t>ole:</w:t>
      </w:r>
    </w:p>
    <w:p w:rsidR="00843D13" w:rsidRPr="007454E0" w:rsidRDefault="00843D13" w:rsidP="009D0C6E">
      <w:pPr>
        <w:rPr>
          <w:rFonts w:asciiTheme="majorHAnsi" w:hAnsiTheme="majorHAnsi" w:cs="Arial"/>
          <w:sz w:val="22"/>
          <w:szCs w:val="22"/>
        </w:rPr>
      </w:pPr>
    </w:p>
    <w:p w:rsidR="00843D13" w:rsidRPr="007454E0" w:rsidRDefault="00322855" w:rsidP="00843D13">
      <w:pPr>
        <w:pStyle w:val="DefaultText"/>
        <w:jc w:val="both"/>
        <w:rPr>
          <w:rFonts w:asciiTheme="majorHAnsi" w:hAnsiTheme="majorHAnsi" w:cs="Arial"/>
          <w:sz w:val="22"/>
          <w:szCs w:val="22"/>
        </w:rPr>
      </w:pPr>
      <w:r>
        <w:rPr>
          <w:rFonts w:asciiTheme="majorHAnsi" w:hAnsiTheme="majorHAnsi" w:cs="Arial"/>
          <w:sz w:val="22"/>
          <w:szCs w:val="22"/>
        </w:rPr>
        <w:t xml:space="preserve">To take a key role in delivering a comprehensive Autism service, ensuring the promotion of evidence based practice and acting as a role model whilst </w:t>
      </w:r>
      <w:r w:rsidR="00D63D0D" w:rsidRPr="007454E0">
        <w:rPr>
          <w:rFonts w:asciiTheme="majorHAnsi" w:hAnsiTheme="majorHAnsi" w:cs="Arial"/>
          <w:sz w:val="22"/>
          <w:szCs w:val="22"/>
        </w:rPr>
        <w:t>support</w:t>
      </w:r>
      <w:r>
        <w:rPr>
          <w:rFonts w:asciiTheme="majorHAnsi" w:hAnsiTheme="majorHAnsi" w:cs="Arial"/>
          <w:sz w:val="22"/>
          <w:szCs w:val="22"/>
        </w:rPr>
        <w:t>ing</w:t>
      </w:r>
      <w:r w:rsidR="00D63D0D" w:rsidRPr="007454E0">
        <w:rPr>
          <w:rFonts w:asciiTheme="majorHAnsi" w:hAnsiTheme="majorHAnsi" w:cs="Arial"/>
          <w:sz w:val="22"/>
          <w:szCs w:val="22"/>
        </w:rPr>
        <w:t xml:space="preserve"> individuals with Autism, who may also have additional difficulties/disabilities. The post holder will gain satisfaction from working either as part of a team, or on a one to one basis, by providing skilled support which  positively impacts individuals health and wellbeing, whilst enabling people to fulfil their potential.</w:t>
      </w:r>
      <w:r>
        <w:rPr>
          <w:rFonts w:asciiTheme="majorHAnsi" w:hAnsiTheme="majorHAnsi" w:cs="Arial"/>
          <w:sz w:val="22"/>
          <w:szCs w:val="22"/>
        </w:rPr>
        <w:t xml:space="preserve"> The post holder will work closely with the Deputy/Registered Manager to provide professional Autism based support, supervisions and guidance to Support Workers and Keyworker Coordinators. </w:t>
      </w:r>
    </w:p>
    <w:p w:rsidR="00D63D0D" w:rsidRPr="007454E0" w:rsidRDefault="00D63D0D" w:rsidP="00843D13">
      <w:pPr>
        <w:pStyle w:val="DefaultText"/>
        <w:jc w:val="both"/>
        <w:rPr>
          <w:rFonts w:asciiTheme="majorHAnsi" w:hAnsiTheme="majorHAnsi" w:cs="Arial"/>
          <w:sz w:val="22"/>
          <w:szCs w:val="22"/>
        </w:rPr>
      </w:pPr>
    </w:p>
    <w:p w:rsidR="00D96D4D" w:rsidRPr="007454E0" w:rsidRDefault="00D96D4D" w:rsidP="00843D13">
      <w:pPr>
        <w:rPr>
          <w:rFonts w:asciiTheme="majorHAnsi" w:hAnsiTheme="majorHAnsi" w:cs="Arial"/>
          <w:b/>
          <w:sz w:val="22"/>
          <w:szCs w:val="22"/>
          <w:u w:val="single"/>
        </w:rPr>
      </w:pPr>
      <w:r w:rsidRPr="007454E0">
        <w:rPr>
          <w:rFonts w:asciiTheme="majorHAnsi" w:hAnsiTheme="majorHAnsi" w:cs="Arial"/>
          <w:b/>
          <w:sz w:val="22"/>
          <w:szCs w:val="22"/>
          <w:u w:val="single"/>
        </w:rPr>
        <w:t>Duties and Responsibilities</w:t>
      </w:r>
      <w:r w:rsidR="007454E0">
        <w:rPr>
          <w:rFonts w:asciiTheme="majorHAnsi" w:hAnsiTheme="majorHAnsi" w:cs="Arial"/>
          <w:b/>
          <w:sz w:val="22"/>
          <w:szCs w:val="22"/>
          <w:u w:val="single"/>
        </w:rPr>
        <w:t>:</w:t>
      </w:r>
    </w:p>
    <w:p w:rsidR="00544B37" w:rsidRPr="007454E0" w:rsidRDefault="00544B37" w:rsidP="00D96D4D">
      <w:pPr>
        <w:rPr>
          <w:rFonts w:asciiTheme="majorHAnsi" w:hAnsiTheme="majorHAnsi" w:cs="Arial"/>
          <w:sz w:val="22"/>
          <w:szCs w:val="22"/>
        </w:rPr>
      </w:pPr>
    </w:p>
    <w:p w:rsidR="00405EE6" w:rsidRDefault="00405EE6" w:rsidP="00843D13">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 xml:space="preserve">To carry out all Company duties, tasks and responsibilities in accordance with the Company's principles of care, whilst ensuring the safety, care and well-being of </w:t>
      </w:r>
      <w:r w:rsidR="00D63D0D" w:rsidRPr="007454E0">
        <w:rPr>
          <w:rFonts w:asciiTheme="majorHAnsi" w:hAnsiTheme="majorHAnsi" w:cs="Arial"/>
          <w:sz w:val="22"/>
          <w:szCs w:val="22"/>
        </w:rPr>
        <w:t>residents</w:t>
      </w:r>
      <w:r w:rsidRPr="007454E0">
        <w:rPr>
          <w:rFonts w:asciiTheme="majorHAnsi" w:hAnsiTheme="majorHAnsi" w:cs="Arial"/>
          <w:sz w:val="22"/>
          <w:szCs w:val="22"/>
        </w:rPr>
        <w:t xml:space="preserve"> and colleagues at all times.</w:t>
      </w:r>
      <w:r w:rsidR="00CE043F">
        <w:rPr>
          <w:rFonts w:asciiTheme="majorHAnsi" w:hAnsiTheme="majorHAnsi" w:cs="Arial"/>
          <w:sz w:val="22"/>
          <w:szCs w:val="22"/>
        </w:rPr>
        <w:br/>
      </w:r>
    </w:p>
    <w:p w:rsidR="00CE043F" w:rsidRDefault="00CE043F" w:rsidP="00843D13">
      <w:pPr>
        <w:pStyle w:val="DefaultText"/>
        <w:numPr>
          <w:ilvl w:val="0"/>
          <w:numId w:val="20"/>
        </w:numPr>
        <w:rPr>
          <w:rFonts w:asciiTheme="majorHAnsi" w:hAnsiTheme="majorHAnsi" w:cs="Arial"/>
          <w:sz w:val="22"/>
          <w:szCs w:val="22"/>
        </w:rPr>
      </w:pPr>
      <w:r>
        <w:rPr>
          <w:rFonts w:asciiTheme="majorHAnsi" w:hAnsiTheme="majorHAnsi" w:cs="Arial"/>
          <w:sz w:val="22"/>
          <w:szCs w:val="22"/>
        </w:rPr>
        <w:t xml:space="preserve">To act as the person in charge in the absence of the Deputy/Registered Manager and deputise in their absence. </w:t>
      </w:r>
      <w:r>
        <w:rPr>
          <w:rFonts w:asciiTheme="majorHAnsi" w:hAnsiTheme="majorHAnsi" w:cs="Arial"/>
          <w:sz w:val="22"/>
          <w:szCs w:val="22"/>
        </w:rPr>
        <w:br/>
      </w:r>
    </w:p>
    <w:p w:rsidR="00CE043F" w:rsidRPr="007454E0" w:rsidRDefault="00902677" w:rsidP="00843D13">
      <w:pPr>
        <w:pStyle w:val="DefaultText"/>
        <w:numPr>
          <w:ilvl w:val="0"/>
          <w:numId w:val="20"/>
        </w:numPr>
        <w:rPr>
          <w:rFonts w:asciiTheme="majorHAnsi" w:hAnsiTheme="majorHAnsi" w:cs="Arial"/>
          <w:sz w:val="22"/>
          <w:szCs w:val="22"/>
        </w:rPr>
      </w:pPr>
      <w:r>
        <w:rPr>
          <w:rFonts w:asciiTheme="majorHAnsi" w:hAnsiTheme="majorHAnsi" w:cs="Arial"/>
          <w:sz w:val="22"/>
          <w:szCs w:val="22"/>
        </w:rPr>
        <w:t>Support the c</w:t>
      </w:r>
      <w:r w:rsidR="00CE043F">
        <w:rPr>
          <w:rFonts w:asciiTheme="majorHAnsi" w:hAnsiTheme="majorHAnsi" w:cs="Arial"/>
          <w:sz w:val="22"/>
          <w:szCs w:val="22"/>
        </w:rPr>
        <w:t>arry</w:t>
      </w:r>
      <w:r>
        <w:rPr>
          <w:rFonts w:asciiTheme="majorHAnsi" w:hAnsiTheme="majorHAnsi" w:cs="Arial"/>
          <w:sz w:val="22"/>
          <w:szCs w:val="22"/>
        </w:rPr>
        <w:t>ing</w:t>
      </w:r>
      <w:r w:rsidR="00CE043F">
        <w:rPr>
          <w:rFonts w:asciiTheme="majorHAnsi" w:hAnsiTheme="majorHAnsi" w:cs="Arial"/>
          <w:sz w:val="22"/>
          <w:szCs w:val="22"/>
        </w:rPr>
        <w:t xml:space="preserve"> out</w:t>
      </w:r>
      <w:r>
        <w:rPr>
          <w:rFonts w:asciiTheme="majorHAnsi" w:hAnsiTheme="majorHAnsi" w:cs="Arial"/>
          <w:sz w:val="22"/>
          <w:szCs w:val="22"/>
        </w:rPr>
        <w:t xml:space="preserve"> of</w:t>
      </w:r>
      <w:r w:rsidR="00CE043F">
        <w:rPr>
          <w:rFonts w:asciiTheme="majorHAnsi" w:hAnsiTheme="majorHAnsi" w:cs="Arial"/>
          <w:sz w:val="22"/>
          <w:szCs w:val="22"/>
        </w:rPr>
        <w:t xml:space="preserve"> Autism based assessments for support levels and recommend any adjustments, at any time, as appropriate. </w:t>
      </w:r>
    </w:p>
    <w:p w:rsidR="00405EE6" w:rsidRPr="007454E0" w:rsidRDefault="00405EE6" w:rsidP="00843D13">
      <w:pPr>
        <w:pStyle w:val="DefaultText"/>
        <w:rPr>
          <w:rFonts w:asciiTheme="majorHAnsi" w:hAnsiTheme="majorHAnsi" w:cs="Arial"/>
          <w:sz w:val="22"/>
          <w:szCs w:val="22"/>
        </w:rPr>
      </w:pPr>
    </w:p>
    <w:p w:rsidR="00D63D0D" w:rsidRDefault="00D63D0D" w:rsidP="00D63D0D">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Develop person centred working relationships with individuals, utilising Autism specific approaches and evidence based methods, these interventions may utilise approaches such as the SPELL framework, TEACCH and other such frameworks which will provide the routine and structure that best meets the needs of the individual to ensure that the support enables well-being and increased levels of engagement/interaction.</w:t>
      </w:r>
    </w:p>
    <w:p w:rsidR="00CE043F" w:rsidRDefault="00CE043F" w:rsidP="00CE043F">
      <w:pPr>
        <w:pStyle w:val="ListParagraph"/>
        <w:rPr>
          <w:rFonts w:asciiTheme="majorHAnsi" w:hAnsiTheme="majorHAnsi" w:cs="Arial"/>
          <w:sz w:val="22"/>
          <w:szCs w:val="22"/>
        </w:rPr>
      </w:pPr>
    </w:p>
    <w:p w:rsidR="00CE043F" w:rsidRDefault="00CE043F" w:rsidP="00D63D0D">
      <w:pPr>
        <w:pStyle w:val="DefaultText"/>
        <w:numPr>
          <w:ilvl w:val="0"/>
          <w:numId w:val="20"/>
        </w:numPr>
        <w:rPr>
          <w:rFonts w:asciiTheme="majorHAnsi" w:hAnsiTheme="majorHAnsi" w:cs="Arial"/>
          <w:sz w:val="22"/>
          <w:szCs w:val="22"/>
        </w:rPr>
      </w:pPr>
      <w:r>
        <w:rPr>
          <w:rFonts w:asciiTheme="majorHAnsi" w:hAnsiTheme="majorHAnsi" w:cs="Arial"/>
          <w:sz w:val="22"/>
          <w:szCs w:val="22"/>
        </w:rPr>
        <w:t xml:space="preserve">Monitor and review </w:t>
      </w:r>
      <w:r w:rsidR="00BE2DA8">
        <w:rPr>
          <w:rFonts w:asciiTheme="majorHAnsi" w:hAnsiTheme="majorHAnsi" w:cs="Arial"/>
          <w:sz w:val="22"/>
          <w:szCs w:val="22"/>
        </w:rPr>
        <w:t>individual’s</w:t>
      </w:r>
      <w:r>
        <w:rPr>
          <w:rFonts w:asciiTheme="majorHAnsi" w:hAnsiTheme="majorHAnsi" w:cs="Arial"/>
          <w:sz w:val="22"/>
          <w:szCs w:val="22"/>
        </w:rPr>
        <w:t xml:space="preserve"> support documentation, including but not limited to; person centred plans, Positive Behavioural Support plans, risk assessments and communication aids. </w:t>
      </w:r>
      <w:r w:rsidR="00BE2DA8">
        <w:rPr>
          <w:rFonts w:asciiTheme="majorHAnsi" w:hAnsiTheme="majorHAnsi" w:cs="Arial"/>
          <w:sz w:val="22"/>
          <w:szCs w:val="22"/>
        </w:rPr>
        <w:t xml:space="preserve">Keep all relevant people informed of any updates to information and support approaches. </w:t>
      </w:r>
    </w:p>
    <w:p w:rsidR="00C26242" w:rsidRDefault="00C26242" w:rsidP="00C26242">
      <w:pPr>
        <w:pStyle w:val="ListParagraph"/>
        <w:rPr>
          <w:rFonts w:asciiTheme="majorHAnsi" w:hAnsiTheme="majorHAnsi" w:cs="Arial"/>
          <w:sz w:val="22"/>
          <w:szCs w:val="22"/>
        </w:rPr>
      </w:pPr>
    </w:p>
    <w:p w:rsidR="00C26242" w:rsidRPr="007454E0" w:rsidRDefault="00C26242" w:rsidP="00C26242">
      <w:pPr>
        <w:pStyle w:val="DefaultText"/>
        <w:numPr>
          <w:ilvl w:val="0"/>
          <w:numId w:val="20"/>
        </w:numPr>
        <w:rPr>
          <w:rFonts w:asciiTheme="majorHAnsi" w:hAnsiTheme="majorHAnsi" w:cs="Arial"/>
          <w:sz w:val="22"/>
          <w:szCs w:val="22"/>
        </w:rPr>
      </w:pPr>
      <w:r w:rsidRPr="00C26242">
        <w:rPr>
          <w:rFonts w:asciiTheme="majorHAnsi" w:hAnsiTheme="majorHAnsi" w:cs="Arial"/>
          <w:sz w:val="22"/>
          <w:szCs w:val="22"/>
        </w:rPr>
        <w:t>Taking responsibility for the maintenance of daily records, ensuring these are completed comprehensively and accurately</w:t>
      </w:r>
      <w:r>
        <w:rPr>
          <w:rFonts w:asciiTheme="majorHAnsi" w:hAnsiTheme="majorHAnsi" w:cs="Arial"/>
          <w:sz w:val="22"/>
          <w:szCs w:val="22"/>
        </w:rPr>
        <w:t xml:space="preserve">. </w:t>
      </w:r>
    </w:p>
    <w:p w:rsidR="00405EE6" w:rsidRPr="007454E0" w:rsidRDefault="00405EE6" w:rsidP="00843D13">
      <w:pPr>
        <w:pStyle w:val="DefaultText"/>
        <w:rPr>
          <w:rFonts w:asciiTheme="majorHAnsi" w:hAnsiTheme="majorHAnsi" w:cs="Arial"/>
          <w:sz w:val="22"/>
          <w:szCs w:val="22"/>
        </w:rPr>
      </w:pPr>
    </w:p>
    <w:p w:rsidR="00194377" w:rsidRDefault="00194377" w:rsidP="00194377">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Developing, with the wider team, the structure and routine required to best support the needs of the individual and ensure this routine and structure is adhered to.</w:t>
      </w:r>
    </w:p>
    <w:p w:rsidR="00BE2DA8" w:rsidRDefault="00BE2DA8" w:rsidP="00BE2DA8">
      <w:pPr>
        <w:pStyle w:val="ListParagraph"/>
        <w:rPr>
          <w:rFonts w:asciiTheme="majorHAnsi" w:hAnsiTheme="majorHAnsi" w:cs="Arial"/>
          <w:sz w:val="22"/>
          <w:szCs w:val="22"/>
        </w:rPr>
      </w:pPr>
    </w:p>
    <w:p w:rsidR="00BE2DA8" w:rsidRPr="007454E0" w:rsidRDefault="00C26242" w:rsidP="00194377">
      <w:pPr>
        <w:pStyle w:val="DefaultText"/>
        <w:numPr>
          <w:ilvl w:val="0"/>
          <w:numId w:val="20"/>
        </w:numPr>
        <w:rPr>
          <w:rFonts w:asciiTheme="majorHAnsi" w:hAnsiTheme="majorHAnsi" w:cs="Arial"/>
          <w:sz w:val="22"/>
          <w:szCs w:val="22"/>
        </w:rPr>
      </w:pPr>
      <w:r>
        <w:rPr>
          <w:rFonts w:asciiTheme="majorHAnsi" w:hAnsiTheme="majorHAnsi" w:cs="Arial"/>
          <w:sz w:val="22"/>
          <w:szCs w:val="22"/>
        </w:rPr>
        <w:t>Actively lead and p</w:t>
      </w:r>
      <w:r w:rsidR="00BE2DA8">
        <w:rPr>
          <w:rFonts w:asciiTheme="majorHAnsi" w:hAnsiTheme="majorHAnsi" w:cs="Arial"/>
          <w:sz w:val="22"/>
          <w:szCs w:val="22"/>
        </w:rPr>
        <w:t>rovide pro</w:t>
      </w:r>
      <w:r>
        <w:rPr>
          <w:rFonts w:asciiTheme="majorHAnsi" w:hAnsiTheme="majorHAnsi" w:cs="Arial"/>
          <w:sz w:val="22"/>
          <w:szCs w:val="22"/>
        </w:rPr>
        <w:t xml:space="preserve">fessional support, supervision and </w:t>
      </w:r>
      <w:r w:rsidR="00BE2DA8">
        <w:rPr>
          <w:rFonts w:asciiTheme="majorHAnsi" w:hAnsiTheme="majorHAnsi" w:cs="Arial"/>
          <w:sz w:val="22"/>
          <w:szCs w:val="22"/>
        </w:rPr>
        <w:t>guidance to Support Work</w:t>
      </w:r>
      <w:r>
        <w:rPr>
          <w:rFonts w:asciiTheme="majorHAnsi" w:hAnsiTheme="majorHAnsi" w:cs="Arial"/>
          <w:sz w:val="22"/>
          <w:szCs w:val="22"/>
        </w:rPr>
        <w:t xml:space="preserve">ers and Keyworker Coordinators in accordance with the homes Statement of Purpose. </w:t>
      </w:r>
    </w:p>
    <w:p w:rsidR="00194377" w:rsidRPr="007454E0" w:rsidRDefault="00194377" w:rsidP="00194377">
      <w:pPr>
        <w:pStyle w:val="ListParagraph"/>
        <w:rPr>
          <w:rFonts w:asciiTheme="majorHAnsi" w:hAnsiTheme="majorHAnsi" w:cs="Arial"/>
          <w:sz w:val="22"/>
          <w:szCs w:val="22"/>
        </w:rPr>
      </w:pPr>
    </w:p>
    <w:p w:rsidR="00405EE6" w:rsidRPr="007454E0" w:rsidRDefault="00405EE6" w:rsidP="00843D13">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Administer such prescribed medication as is required in accordance with the Company's administration of medicines policy.</w:t>
      </w:r>
    </w:p>
    <w:p w:rsidR="00405EE6" w:rsidRPr="007454E0" w:rsidRDefault="00405EE6" w:rsidP="00843D13">
      <w:pPr>
        <w:pStyle w:val="DefaultText"/>
        <w:rPr>
          <w:rFonts w:asciiTheme="majorHAnsi" w:hAnsiTheme="majorHAnsi" w:cs="Arial"/>
          <w:sz w:val="22"/>
          <w:szCs w:val="22"/>
        </w:rPr>
      </w:pPr>
    </w:p>
    <w:p w:rsidR="00405EE6" w:rsidRPr="007454E0" w:rsidRDefault="00405EE6" w:rsidP="00843D13">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 xml:space="preserve">Maintain confidentiality regarding all issues and information relating to </w:t>
      </w:r>
      <w:r w:rsidR="00D63D0D" w:rsidRPr="007454E0">
        <w:rPr>
          <w:rFonts w:asciiTheme="majorHAnsi" w:hAnsiTheme="majorHAnsi" w:cs="Arial"/>
          <w:sz w:val="22"/>
          <w:szCs w:val="22"/>
        </w:rPr>
        <w:t>residents</w:t>
      </w:r>
      <w:r w:rsidRPr="007454E0">
        <w:rPr>
          <w:rFonts w:asciiTheme="majorHAnsi" w:hAnsiTheme="majorHAnsi" w:cs="Arial"/>
          <w:sz w:val="22"/>
          <w:szCs w:val="22"/>
        </w:rPr>
        <w:t xml:space="preserve"> within the bounds of the Company's policy on confidentiality and observe </w:t>
      </w:r>
      <w:r w:rsidR="00D63D0D" w:rsidRPr="007454E0">
        <w:rPr>
          <w:rFonts w:asciiTheme="majorHAnsi" w:hAnsiTheme="majorHAnsi" w:cs="Arial"/>
          <w:sz w:val="22"/>
          <w:szCs w:val="22"/>
        </w:rPr>
        <w:t>residents’</w:t>
      </w:r>
      <w:r w:rsidRPr="007454E0">
        <w:rPr>
          <w:rFonts w:asciiTheme="majorHAnsi" w:hAnsiTheme="majorHAnsi" w:cs="Arial"/>
          <w:sz w:val="22"/>
          <w:szCs w:val="22"/>
        </w:rPr>
        <w:t xml:space="preserve"> rights.</w:t>
      </w:r>
    </w:p>
    <w:p w:rsidR="00405EE6" w:rsidRPr="007454E0" w:rsidRDefault="00405EE6" w:rsidP="00843D13">
      <w:pPr>
        <w:pStyle w:val="DefaultText"/>
        <w:rPr>
          <w:rFonts w:asciiTheme="majorHAnsi" w:hAnsiTheme="majorHAnsi" w:cs="Arial"/>
          <w:sz w:val="22"/>
          <w:szCs w:val="22"/>
        </w:rPr>
      </w:pPr>
    </w:p>
    <w:p w:rsidR="00902677" w:rsidRPr="00902EF6" w:rsidRDefault="00902677" w:rsidP="00902677">
      <w:pPr>
        <w:pStyle w:val="Default"/>
        <w:numPr>
          <w:ilvl w:val="0"/>
          <w:numId w:val="20"/>
        </w:numPr>
        <w:rPr>
          <w:rFonts w:asciiTheme="majorHAnsi" w:hAnsiTheme="majorHAnsi"/>
          <w:sz w:val="22"/>
          <w:szCs w:val="22"/>
        </w:rPr>
      </w:pPr>
      <w:r w:rsidRPr="00902EF6">
        <w:rPr>
          <w:rFonts w:asciiTheme="majorHAnsi" w:hAnsiTheme="majorHAnsi"/>
          <w:sz w:val="22"/>
          <w:szCs w:val="22"/>
        </w:rPr>
        <w:t xml:space="preserve">Actively support the people we work with to experience life opportunities which promote maximising potential and fulfilling their </w:t>
      </w:r>
      <w:r>
        <w:rPr>
          <w:rFonts w:asciiTheme="majorHAnsi" w:hAnsiTheme="majorHAnsi"/>
          <w:sz w:val="22"/>
          <w:szCs w:val="22"/>
        </w:rPr>
        <w:t xml:space="preserve">outcomes. </w:t>
      </w:r>
      <w:r w:rsidRPr="00902EF6">
        <w:rPr>
          <w:rFonts w:asciiTheme="majorHAnsi" w:hAnsiTheme="majorHAnsi"/>
          <w:sz w:val="22"/>
          <w:szCs w:val="22"/>
        </w:rPr>
        <w:t xml:space="preserve"> </w:t>
      </w:r>
      <w:r>
        <w:rPr>
          <w:rFonts w:asciiTheme="majorHAnsi" w:hAnsiTheme="majorHAnsi"/>
          <w:sz w:val="22"/>
          <w:szCs w:val="22"/>
        </w:rPr>
        <w:br/>
      </w:r>
    </w:p>
    <w:p w:rsidR="00902677" w:rsidRPr="00902EF6" w:rsidRDefault="00902677" w:rsidP="00902677">
      <w:pPr>
        <w:pStyle w:val="DefaultText"/>
        <w:numPr>
          <w:ilvl w:val="0"/>
          <w:numId w:val="20"/>
        </w:numPr>
        <w:rPr>
          <w:rFonts w:asciiTheme="majorHAnsi" w:hAnsiTheme="majorHAnsi" w:cs="Arial"/>
          <w:sz w:val="22"/>
          <w:szCs w:val="22"/>
        </w:rPr>
      </w:pPr>
      <w:r w:rsidRPr="00902EF6">
        <w:rPr>
          <w:rFonts w:asciiTheme="majorHAnsi" w:hAnsiTheme="majorHAnsi"/>
          <w:sz w:val="22"/>
          <w:szCs w:val="22"/>
        </w:rPr>
        <w:t>Enable community presence and participation as desired by the individual being supported</w:t>
      </w:r>
      <w:r>
        <w:rPr>
          <w:rFonts w:asciiTheme="majorHAnsi" w:hAnsiTheme="majorHAnsi"/>
          <w:sz w:val="22"/>
          <w:szCs w:val="22"/>
        </w:rPr>
        <w:t>.</w:t>
      </w:r>
      <w:r>
        <w:rPr>
          <w:rFonts w:asciiTheme="majorHAnsi" w:hAnsiTheme="majorHAnsi"/>
          <w:sz w:val="22"/>
          <w:szCs w:val="22"/>
        </w:rPr>
        <w:br/>
      </w:r>
    </w:p>
    <w:p w:rsidR="00902677" w:rsidRPr="000E2723" w:rsidRDefault="00902677" w:rsidP="00902677">
      <w:pPr>
        <w:pStyle w:val="DefaultText"/>
        <w:numPr>
          <w:ilvl w:val="0"/>
          <w:numId w:val="20"/>
        </w:numPr>
        <w:rPr>
          <w:rFonts w:asciiTheme="majorHAnsi" w:hAnsiTheme="majorHAnsi" w:cs="Arial"/>
          <w:sz w:val="22"/>
          <w:szCs w:val="22"/>
        </w:rPr>
      </w:pPr>
      <w:r w:rsidRPr="00902EF6">
        <w:rPr>
          <w:rFonts w:asciiTheme="majorHAnsi" w:hAnsiTheme="majorHAnsi"/>
          <w:sz w:val="22"/>
          <w:szCs w:val="22"/>
        </w:rPr>
        <w:t>Ensure the people we work with are supported to access person- led chosen activities and opportunities which result in measurable outcomes and achievements for the individual</w:t>
      </w:r>
      <w:r>
        <w:rPr>
          <w:rFonts w:asciiTheme="majorHAnsi" w:hAnsiTheme="majorHAnsi"/>
          <w:sz w:val="22"/>
          <w:szCs w:val="22"/>
        </w:rPr>
        <w:t>.</w:t>
      </w:r>
      <w:r w:rsidR="000E2723">
        <w:rPr>
          <w:rFonts w:asciiTheme="majorHAnsi" w:hAnsiTheme="majorHAnsi"/>
          <w:sz w:val="22"/>
          <w:szCs w:val="22"/>
        </w:rPr>
        <w:br/>
      </w:r>
    </w:p>
    <w:p w:rsidR="000E2723" w:rsidRPr="000E2723" w:rsidRDefault="000E2723" w:rsidP="000E2723">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 xml:space="preserve">Prepare food in accordance with the </w:t>
      </w:r>
      <w:proofErr w:type="spellStart"/>
      <w:r>
        <w:rPr>
          <w:rFonts w:asciiTheme="majorHAnsi" w:hAnsiTheme="majorHAnsi" w:cs="Arial"/>
          <w:sz w:val="22"/>
          <w:szCs w:val="22"/>
        </w:rPr>
        <w:t>resident’</w:t>
      </w:r>
      <w:r w:rsidRPr="007454E0">
        <w:rPr>
          <w:rFonts w:asciiTheme="majorHAnsi" w:hAnsiTheme="majorHAnsi" w:cs="Arial"/>
          <w:sz w:val="22"/>
          <w:szCs w:val="22"/>
        </w:rPr>
        <w:t>s</w:t>
      </w:r>
      <w:proofErr w:type="spellEnd"/>
      <w:r w:rsidRPr="007454E0">
        <w:rPr>
          <w:rFonts w:asciiTheme="majorHAnsi" w:hAnsiTheme="majorHAnsi" w:cs="Arial"/>
          <w:sz w:val="22"/>
          <w:szCs w:val="22"/>
        </w:rPr>
        <w:t xml:space="preserve"> choice, dietary requirements, and preferred methods in a safe and hygienic manner.</w:t>
      </w:r>
    </w:p>
    <w:p w:rsidR="00194377" w:rsidRPr="007454E0" w:rsidRDefault="00194377" w:rsidP="00194377">
      <w:pPr>
        <w:pStyle w:val="ListParagraph"/>
        <w:rPr>
          <w:rFonts w:asciiTheme="majorHAnsi" w:hAnsiTheme="majorHAnsi" w:cs="Arial"/>
          <w:sz w:val="22"/>
          <w:szCs w:val="22"/>
        </w:rPr>
      </w:pPr>
    </w:p>
    <w:p w:rsidR="00194377" w:rsidRPr="007454E0" w:rsidRDefault="00194377" w:rsidP="00194377">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Support individuals through behaviours that may challenge, understanding the function of the behaviour to the individual, supporting the development of PBS plans and following plans effectively to limit the impact of the behaviour on the individual’s lives.</w:t>
      </w:r>
    </w:p>
    <w:p w:rsidR="00194377" w:rsidRPr="007454E0" w:rsidRDefault="00194377" w:rsidP="00194377">
      <w:pPr>
        <w:pStyle w:val="ListParagraph"/>
        <w:rPr>
          <w:rFonts w:asciiTheme="majorHAnsi" w:hAnsiTheme="majorHAnsi" w:cs="Arial"/>
          <w:sz w:val="22"/>
          <w:szCs w:val="22"/>
        </w:rPr>
      </w:pPr>
    </w:p>
    <w:p w:rsidR="00194377" w:rsidRPr="007454E0" w:rsidRDefault="00194377" w:rsidP="00194377">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Through training, mentoring, self-reflection and experiences, developing an empathetic approach to supporting the needs of individuals with Autism which will be displayed through practise.</w:t>
      </w:r>
    </w:p>
    <w:p w:rsidR="00194377" w:rsidRPr="007454E0" w:rsidRDefault="00194377" w:rsidP="00194377">
      <w:pPr>
        <w:pStyle w:val="ListParagraph"/>
        <w:rPr>
          <w:rFonts w:asciiTheme="majorHAnsi" w:hAnsiTheme="majorHAnsi" w:cs="Arial"/>
          <w:sz w:val="22"/>
          <w:szCs w:val="22"/>
        </w:rPr>
      </w:pPr>
    </w:p>
    <w:p w:rsidR="00194377" w:rsidRPr="007454E0" w:rsidRDefault="00194377" w:rsidP="00194377">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 xml:space="preserve">Support the development of excellent Autism practise as well as the achievement and retention of Autism Accreditation for the individuals living at the </w:t>
      </w:r>
      <w:r w:rsidR="00C26242">
        <w:rPr>
          <w:rFonts w:asciiTheme="majorHAnsi" w:hAnsiTheme="majorHAnsi" w:cs="Arial"/>
          <w:sz w:val="22"/>
          <w:szCs w:val="22"/>
        </w:rPr>
        <w:t>home</w:t>
      </w:r>
      <w:r w:rsidRPr="007454E0">
        <w:rPr>
          <w:rFonts w:asciiTheme="majorHAnsi" w:hAnsiTheme="majorHAnsi" w:cs="Arial"/>
          <w:sz w:val="22"/>
          <w:szCs w:val="22"/>
        </w:rPr>
        <w:t>, to provide the best possible support.</w:t>
      </w:r>
    </w:p>
    <w:p w:rsidR="00405EE6" w:rsidRPr="007454E0" w:rsidRDefault="00405EE6" w:rsidP="00843D13">
      <w:pPr>
        <w:pStyle w:val="DefaultText"/>
        <w:rPr>
          <w:rFonts w:asciiTheme="majorHAnsi" w:hAnsiTheme="majorHAnsi" w:cs="Arial"/>
          <w:sz w:val="22"/>
          <w:szCs w:val="22"/>
        </w:rPr>
      </w:pPr>
    </w:p>
    <w:p w:rsidR="00405EE6" w:rsidRPr="007454E0" w:rsidRDefault="00405EE6" w:rsidP="00843D13">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Read and keep up to date with Company policy through Policy and Procedure and Human Resources manuals available within the homes and the Company guidance notes issued to all staff and updated on a regular basis.</w:t>
      </w:r>
    </w:p>
    <w:p w:rsidR="00405EE6" w:rsidRPr="007454E0" w:rsidRDefault="00405EE6" w:rsidP="00843D13">
      <w:pPr>
        <w:pStyle w:val="DefaultText"/>
        <w:rPr>
          <w:rFonts w:asciiTheme="majorHAnsi" w:hAnsiTheme="majorHAnsi" w:cs="Arial"/>
          <w:sz w:val="22"/>
          <w:szCs w:val="22"/>
        </w:rPr>
      </w:pPr>
    </w:p>
    <w:p w:rsidR="00405EE6" w:rsidRPr="007454E0" w:rsidRDefault="00405EE6" w:rsidP="00843D13">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 xml:space="preserve">Comply with the Company's, </w:t>
      </w:r>
      <w:r w:rsidR="00D63D0D" w:rsidRPr="007454E0">
        <w:rPr>
          <w:rFonts w:asciiTheme="majorHAnsi" w:hAnsiTheme="majorHAnsi" w:cs="Arial"/>
          <w:sz w:val="22"/>
          <w:szCs w:val="22"/>
        </w:rPr>
        <w:t>residents’</w:t>
      </w:r>
      <w:r w:rsidRPr="007454E0">
        <w:rPr>
          <w:rFonts w:asciiTheme="majorHAnsi" w:hAnsiTheme="majorHAnsi" w:cs="Arial"/>
          <w:sz w:val="22"/>
          <w:szCs w:val="22"/>
        </w:rPr>
        <w:t xml:space="preserve"> or </w:t>
      </w:r>
      <w:r w:rsidR="007454E0">
        <w:rPr>
          <w:rFonts w:asciiTheme="majorHAnsi" w:hAnsiTheme="majorHAnsi" w:cs="Arial"/>
          <w:sz w:val="22"/>
          <w:szCs w:val="22"/>
        </w:rPr>
        <w:t>local authorities</w:t>
      </w:r>
      <w:r w:rsidRPr="007454E0">
        <w:rPr>
          <w:rFonts w:asciiTheme="majorHAnsi" w:hAnsiTheme="majorHAnsi" w:cs="Arial"/>
          <w:sz w:val="22"/>
          <w:szCs w:val="22"/>
        </w:rPr>
        <w:t xml:space="preserve"> reporting requirements with regard to monitoring the care of </w:t>
      </w:r>
      <w:r w:rsidR="007454E0">
        <w:rPr>
          <w:rFonts w:asciiTheme="majorHAnsi" w:hAnsiTheme="majorHAnsi" w:cs="Arial"/>
          <w:sz w:val="22"/>
          <w:szCs w:val="22"/>
        </w:rPr>
        <w:t>residents</w:t>
      </w:r>
      <w:r w:rsidRPr="007454E0">
        <w:rPr>
          <w:rFonts w:asciiTheme="majorHAnsi" w:hAnsiTheme="majorHAnsi" w:cs="Arial"/>
          <w:sz w:val="22"/>
          <w:szCs w:val="22"/>
        </w:rPr>
        <w:t>, statistical, financial or quality assurance information.</w:t>
      </w:r>
      <w:r w:rsidR="007454E0">
        <w:rPr>
          <w:rFonts w:asciiTheme="majorHAnsi" w:hAnsiTheme="majorHAnsi" w:cs="Arial"/>
          <w:sz w:val="22"/>
          <w:szCs w:val="22"/>
        </w:rPr>
        <w:t xml:space="preserve"> </w:t>
      </w:r>
    </w:p>
    <w:p w:rsidR="00405EE6" w:rsidRPr="007454E0" w:rsidRDefault="00405EE6" w:rsidP="00843D13">
      <w:pPr>
        <w:pStyle w:val="DefaultText"/>
        <w:rPr>
          <w:rFonts w:asciiTheme="majorHAnsi" w:hAnsiTheme="majorHAnsi" w:cs="Arial"/>
          <w:sz w:val="22"/>
          <w:szCs w:val="22"/>
        </w:rPr>
      </w:pPr>
    </w:p>
    <w:p w:rsidR="00405EE6" w:rsidRDefault="007454E0" w:rsidP="00843D13">
      <w:pPr>
        <w:pStyle w:val="DefaultText"/>
        <w:numPr>
          <w:ilvl w:val="0"/>
          <w:numId w:val="20"/>
        </w:numPr>
        <w:rPr>
          <w:rFonts w:asciiTheme="majorHAnsi" w:hAnsiTheme="majorHAnsi" w:cs="Arial"/>
          <w:sz w:val="22"/>
          <w:szCs w:val="22"/>
        </w:rPr>
      </w:pPr>
      <w:r>
        <w:rPr>
          <w:rFonts w:asciiTheme="majorHAnsi" w:hAnsiTheme="majorHAnsi" w:cs="Arial"/>
          <w:sz w:val="22"/>
          <w:szCs w:val="22"/>
        </w:rPr>
        <w:t>To attend staff meetings</w:t>
      </w:r>
      <w:r w:rsidR="00194377" w:rsidRPr="007454E0">
        <w:rPr>
          <w:rFonts w:asciiTheme="majorHAnsi" w:hAnsiTheme="majorHAnsi" w:cs="Arial"/>
          <w:sz w:val="22"/>
          <w:szCs w:val="22"/>
        </w:rPr>
        <w:t xml:space="preserve">, supervision and appraisal meetings. </w:t>
      </w:r>
    </w:p>
    <w:p w:rsidR="00C26242" w:rsidRDefault="00C26242" w:rsidP="00C26242">
      <w:pPr>
        <w:pStyle w:val="ListParagraph"/>
        <w:rPr>
          <w:rFonts w:asciiTheme="majorHAnsi" w:hAnsiTheme="majorHAnsi" w:cs="Arial"/>
          <w:sz w:val="22"/>
          <w:szCs w:val="22"/>
        </w:rPr>
      </w:pPr>
    </w:p>
    <w:p w:rsidR="00C26242" w:rsidRPr="00C26242" w:rsidRDefault="00C26242" w:rsidP="00C26242">
      <w:pPr>
        <w:pStyle w:val="ListParagraph"/>
        <w:numPr>
          <w:ilvl w:val="0"/>
          <w:numId w:val="20"/>
        </w:numPr>
        <w:rPr>
          <w:rFonts w:asciiTheme="majorHAnsi" w:hAnsiTheme="majorHAnsi" w:cs="Arial"/>
          <w:sz w:val="22"/>
          <w:szCs w:val="22"/>
        </w:rPr>
      </w:pPr>
      <w:r w:rsidRPr="00C26242">
        <w:rPr>
          <w:rFonts w:asciiTheme="majorHAnsi" w:hAnsiTheme="majorHAnsi" w:cs="Arial"/>
          <w:sz w:val="22"/>
          <w:szCs w:val="22"/>
        </w:rPr>
        <w:t xml:space="preserve">Carrying out staff supervisions, de-briefs, participate and occasionally lead reflective practice sessions. </w:t>
      </w:r>
    </w:p>
    <w:p w:rsidR="00405EE6" w:rsidRPr="007454E0" w:rsidRDefault="00405EE6" w:rsidP="00843D13">
      <w:pPr>
        <w:pStyle w:val="DefaultText"/>
        <w:rPr>
          <w:rFonts w:asciiTheme="majorHAnsi" w:hAnsiTheme="majorHAnsi" w:cs="Arial"/>
          <w:sz w:val="22"/>
          <w:szCs w:val="22"/>
        </w:rPr>
      </w:pPr>
    </w:p>
    <w:p w:rsidR="00405EE6" w:rsidRPr="007454E0" w:rsidRDefault="00405EE6" w:rsidP="00843D13">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 xml:space="preserve">To provide a respectable role model for </w:t>
      </w:r>
      <w:r w:rsidR="00D63D0D" w:rsidRPr="007454E0">
        <w:rPr>
          <w:rFonts w:asciiTheme="majorHAnsi" w:hAnsiTheme="majorHAnsi" w:cs="Arial"/>
          <w:sz w:val="22"/>
          <w:szCs w:val="22"/>
        </w:rPr>
        <w:t>residents</w:t>
      </w:r>
      <w:r w:rsidRPr="007454E0">
        <w:rPr>
          <w:rFonts w:asciiTheme="majorHAnsi" w:hAnsiTheme="majorHAnsi" w:cs="Arial"/>
          <w:sz w:val="22"/>
          <w:szCs w:val="22"/>
        </w:rPr>
        <w:t xml:space="preserve"> and respect the integrity of the Company at all times.</w:t>
      </w:r>
    </w:p>
    <w:p w:rsidR="00405EE6" w:rsidRPr="007454E0" w:rsidRDefault="00405EE6" w:rsidP="00843D13">
      <w:pPr>
        <w:pStyle w:val="DefaultText"/>
        <w:rPr>
          <w:rFonts w:asciiTheme="majorHAnsi" w:hAnsiTheme="majorHAnsi" w:cs="Arial"/>
          <w:sz w:val="22"/>
          <w:szCs w:val="22"/>
        </w:rPr>
      </w:pPr>
    </w:p>
    <w:p w:rsidR="00405EE6" w:rsidRPr="007454E0" w:rsidRDefault="00405EE6" w:rsidP="00843D13">
      <w:pPr>
        <w:pStyle w:val="DefaultText"/>
        <w:numPr>
          <w:ilvl w:val="0"/>
          <w:numId w:val="20"/>
        </w:numPr>
        <w:rPr>
          <w:rFonts w:asciiTheme="majorHAnsi" w:hAnsiTheme="majorHAnsi" w:cs="Arial"/>
          <w:sz w:val="22"/>
          <w:szCs w:val="22"/>
        </w:rPr>
      </w:pPr>
      <w:r w:rsidRPr="007454E0">
        <w:rPr>
          <w:rFonts w:asciiTheme="majorHAnsi" w:hAnsiTheme="majorHAnsi" w:cs="Arial"/>
          <w:sz w:val="22"/>
          <w:szCs w:val="22"/>
        </w:rPr>
        <w:t xml:space="preserve">If an approved driver, to drive Company vehicles with due care and attention taking into account the needs, safety and comfort of </w:t>
      </w:r>
      <w:r w:rsidR="007454E0">
        <w:rPr>
          <w:rFonts w:asciiTheme="majorHAnsi" w:hAnsiTheme="majorHAnsi" w:cs="Arial"/>
          <w:sz w:val="22"/>
          <w:szCs w:val="22"/>
        </w:rPr>
        <w:t>residents</w:t>
      </w:r>
      <w:r w:rsidRPr="007454E0">
        <w:rPr>
          <w:rFonts w:asciiTheme="majorHAnsi" w:hAnsiTheme="majorHAnsi" w:cs="Arial"/>
          <w:sz w:val="22"/>
          <w:szCs w:val="22"/>
        </w:rPr>
        <w:t>.</w:t>
      </w:r>
    </w:p>
    <w:p w:rsidR="00405EE6" w:rsidRPr="007454E0" w:rsidRDefault="00405EE6" w:rsidP="00843D13">
      <w:pPr>
        <w:pStyle w:val="ListParagraph"/>
        <w:ind w:left="-360"/>
        <w:rPr>
          <w:rFonts w:asciiTheme="majorHAnsi" w:hAnsiTheme="majorHAnsi" w:cs="Arial"/>
          <w:sz w:val="22"/>
          <w:szCs w:val="22"/>
        </w:rPr>
      </w:pPr>
    </w:p>
    <w:p w:rsidR="00405EE6" w:rsidRDefault="00405EE6" w:rsidP="00843D13">
      <w:pPr>
        <w:pStyle w:val="ListParagraph"/>
        <w:numPr>
          <w:ilvl w:val="0"/>
          <w:numId w:val="20"/>
        </w:numPr>
        <w:rPr>
          <w:rFonts w:asciiTheme="majorHAnsi" w:hAnsiTheme="majorHAnsi" w:cs="Arial"/>
          <w:sz w:val="22"/>
          <w:szCs w:val="22"/>
        </w:rPr>
      </w:pPr>
      <w:r w:rsidRPr="007454E0">
        <w:rPr>
          <w:rFonts w:asciiTheme="majorHAnsi" w:hAnsiTheme="majorHAnsi" w:cs="Arial"/>
          <w:sz w:val="22"/>
          <w:szCs w:val="22"/>
        </w:rPr>
        <w:t xml:space="preserve">To report any suspicions, concerns, or if witnessing any incidents affecting the safety or </w:t>
      </w:r>
      <w:r w:rsidR="00843D13" w:rsidRPr="007454E0">
        <w:rPr>
          <w:rFonts w:asciiTheme="majorHAnsi" w:hAnsiTheme="majorHAnsi" w:cs="Arial"/>
          <w:sz w:val="22"/>
          <w:szCs w:val="22"/>
        </w:rPr>
        <w:t>well-being</w:t>
      </w:r>
      <w:r w:rsidRPr="007454E0">
        <w:rPr>
          <w:rFonts w:asciiTheme="majorHAnsi" w:hAnsiTheme="majorHAnsi" w:cs="Arial"/>
          <w:sz w:val="22"/>
          <w:szCs w:val="22"/>
        </w:rPr>
        <w:t xml:space="preserve"> of </w:t>
      </w:r>
      <w:r w:rsidR="00D63D0D" w:rsidRPr="007454E0">
        <w:rPr>
          <w:rFonts w:asciiTheme="majorHAnsi" w:hAnsiTheme="majorHAnsi" w:cs="Arial"/>
          <w:sz w:val="22"/>
          <w:szCs w:val="22"/>
        </w:rPr>
        <w:t>residents</w:t>
      </w:r>
      <w:r w:rsidRPr="007454E0">
        <w:rPr>
          <w:rFonts w:asciiTheme="majorHAnsi" w:hAnsiTheme="majorHAnsi" w:cs="Arial"/>
          <w:sz w:val="22"/>
          <w:szCs w:val="22"/>
        </w:rPr>
        <w:t>/patients to a senior colleague immediately.</w:t>
      </w:r>
    </w:p>
    <w:p w:rsidR="00BE2DA8" w:rsidRPr="00BE2DA8" w:rsidRDefault="00BE2DA8" w:rsidP="00BE2DA8">
      <w:pPr>
        <w:pStyle w:val="ListParagraph"/>
        <w:rPr>
          <w:rFonts w:asciiTheme="majorHAnsi" w:hAnsiTheme="majorHAnsi" w:cs="Arial"/>
          <w:sz w:val="22"/>
          <w:szCs w:val="22"/>
        </w:rPr>
      </w:pPr>
    </w:p>
    <w:p w:rsidR="00BE2DA8" w:rsidRDefault="00BE2DA8" w:rsidP="00843D13">
      <w:pPr>
        <w:pStyle w:val="ListParagraph"/>
        <w:numPr>
          <w:ilvl w:val="0"/>
          <w:numId w:val="20"/>
        </w:numPr>
        <w:rPr>
          <w:rFonts w:asciiTheme="majorHAnsi" w:hAnsiTheme="majorHAnsi" w:cs="Arial"/>
          <w:sz w:val="22"/>
          <w:szCs w:val="22"/>
        </w:rPr>
      </w:pPr>
      <w:r>
        <w:rPr>
          <w:rFonts w:asciiTheme="majorHAnsi" w:hAnsiTheme="majorHAnsi" w:cs="Arial"/>
          <w:sz w:val="22"/>
          <w:szCs w:val="22"/>
        </w:rPr>
        <w:t xml:space="preserve">Implement the Company’s procedural requirements including but not limited to; </w:t>
      </w:r>
      <w:r w:rsidR="00C26242">
        <w:rPr>
          <w:rFonts w:asciiTheme="majorHAnsi" w:hAnsiTheme="majorHAnsi" w:cs="Arial"/>
          <w:sz w:val="22"/>
          <w:szCs w:val="22"/>
        </w:rPr>
        <w:t xml:space="preserve">Medication, Safeguarding, </w:t>
      </w:r>
      <w:r>
        <w:rPr>
          <w:rFonts w:asciiTheme="majorHAnsi" w:hAnsiTheme="majorHAnsi" w:cs="Arial"/>
          <w:sz w:val="22"/>
          <w:szCs w:val="22"/>
        </w:rPr>
        <w:t xml:space="preserve">Disciplinary, Health &amp; Safety, Finance and Quality Assurance Systems. </w:t>
      </w:r>
    </w:p>
    <w:p w:rsidR="00C26242" w:rsidRPr="00C26242" w:rsidRDefault="00C26242" w:rsidP="00C26242">
      <w:pPr>
        <w:pStyle w:val="ListParagraph"/>
        <w:rPr>
          <w:rFonts w:asciiTheme="majorHAnsi" w:hAnsiTheme="majorHAnsi" w:cs="Arial"/>
          <w:sz w:val="22"/>
          <w:szCs w:val="22"/>
        </w:rPr>
      </w:pPr>
    </w:p>
    <w:p w:rsidR="00C26242" w:rsidRPr="00C26242" w:rsidRDefault="00C26242" w:rsidP="00C26242">
      <w:pPr>
        <w:pStyle w:val="ListParagraph"/>
        <w:numPr>
          <w:ilvl w:val="0"/>
          <w:numId w:val="20"/>
        </w:numPr>
        <w:rPr>
          <w:rFonts w:asciiTheme="majorHAnsi" w:hAnsiTheme="majorHAnsi" w:cs="Arial"/>
          <w:sz w:val="22"/>
          <w:szCs w:val="22"/>
        </w:rPr>
      </w:pPr>
      <w:r w:rsidRPr="00C26242">
        <w:rPr>
          <w:rFonts w:asciiTheme="majorHAnsi" w:hAnsiTheme="majorHAnsi" w:cs="Arial"/>
          <w:sz w:val="22"/>
          <w:szCs w:val="22"/>
        </w:rPr>
        <w:t xml:space="preserve">Identifying and addressing any areas of </w:t>
      </w:r>
      <w:r>
        <w:rPr>
          <w:rFonts w:asciiTheme="majorHAnsi" w:hAnsiTheme="majorHAnsi" w:cs="Arial"/>
          <w:sz w:val="22"/>
          <w:szCs w:val="22"/>
        </w:rPr>
        <w:t xml:space="preserve">poor practice and opportunities for </w:t>
      </w:r>
      <w:r w:rsidRPr="00C26242">
        <w:rPr>
          <w:rFonts w:asciiTheme="majorHAnsi" w:hAnsiTheme="majorHAnsi" w:cs="Arial"/>
          <w:sz w:val="22"/>
          <w:szCs w:val="22"/>
        </w:rPr>
        <w:t xml:space="preserve">quality improvement within the </w:t>
      </w:r>
      <w:r>
        <w:rPr>
          <w:rFonts w:asciiTheme="majorHAnsi" w:hAnsiTheme="majorHAnsi" w:cs="Arial"/>
          <w:sz w:val="22"/>
          <w:szCs w:val="22"/>
        </w:rPr>
        <w:t xml:space="preserve">home.  </w:t>
      </w:r>
    </w:p>
    <w:p w:rsidR="000507C6" w:rsidRDefault="000507C6" w:rsidP="00C26242">
      <w:pPr>
        <w:rPr>
          <w:rFonts w:asciiTheme="majorHAnsi" w:hAnsiTheme="majorHAnsi" w:cs="Arial"/>
          <w:sz w:val="22"/>
          <w:szCs w:val="22"/>
        </w:rPr>
      </w:pPr>
    </w:p>
    <w:p w:rsidR="00C26242" w:rsidRPr="00C26242" w:rsidRDefault="00C26242" w:rsidP="00C26242">
      <w:pPr>
        <w:rPr>
          <w:rFonts w:asciiTheme="majorHAnsi" w:hAnsiTheme="majorHAnsi" w:cs="Arial"/>
          <w:sz w:val="22"/>
          <w:szCs w:val="22"/>
        </w:rPr>
      </w:pPr>
    </w:p>
    <w:p w:rsidR="00194377" w:rsidRPr="007454E0" w:rsidRDefault="00194377" w:rsidP="000507C6">
      <w:pPr>
        <w:rPr>
          <w:rFonts w:asciiTheme="majorHAnsi" w:hAnsiTheme="majorHAnsi" w:cs="Arial"/>
          <w:sz w:val="22"/>
          <w:szCs w:val="22"/>
        </w:rPr>
      </w:pPr>
      <w:r w:rsidRPr="007454E0">
        <w:rPr>
          <w:rFonts w:asciiTheme="majorHAnsi" w:hAnsiTheme="majorHAnsi" w:cs="Arial"/>
          <w:sz w:val="22"/>
          <w:szCs w:val="22"/>
        </w:rPr>
        <w:t>To support the above requirements of the role;</w:t>
      </w:r>
    </w:p>
    <w:p w:rsidR="00194377" w:rsidRPr="007454E0" w:rsidRDefault="00194377" w:rsidP="00194377">
      <w:pPr>
        <w:ind w:left="709" w:hanging="283"/>
        <w:rPr>
          <w:rFonts w:asciiTheme="majorHAnsi" w:hAnsiTheme="majorHAnsi" w:cs="Arial"/>
          <w:sz w:val="22"/>
          <w:szCs w:val="22"/>
        </w:rPr>
      </w:pPr>
      <w:r w:rsidRPr="007454E0">
        <w:rPr>
          <w:rFonts w:asciiTheme="majorHAnsi" w:hAnsiTheme="majorHAnsi" w:cs="Arial"/>
          <w:sz w:val="22"/>
          <w:szCs w:val="22"/>
        </w:rPr>
        <w:t>•</w:t>
      </w:r>
      <w:r w:rsidRPr="007454E0">
        <w:rPr>
          <w:rFonts w:asciiTheme="majorHAnsi" w:hAnsiTheme="majorHAnsi" w:cs="Arial"/>
          <w:sz w:val="22"/>
          <w:szCs w:val="22"/>
        </w:rPr>
        <w:tab/>
        <w:t>Co</w:t>
      </w:r>
      <w:r w:rsidR="007454E0" w:rsidRPr="007454E0">
        <w:rPr>
          <w:rFonts w:asciiTheme="majorHAnsi" w:hAnsiTheme="majorHAnsi" w:cs="Arial"/>
          <w:sz w:val="22"/>
          <w:szCs w:val="22"/>
        </w:rPr>
        <w:t xml:space="preserve">mmit to the development of </w:t>
      </w:r>
      <w:r w:rsidRPr="007454E0">
        <w:rPr>
          <w:rFonts w:asciiTheme="majorHAnsi" w:hAnsiTheme="majorHAnsi" w:cs="Arial"/>
          <w:sz w:val="22"/>
          <w:szCs w:val="22"/>
        </w:rPr>
        <w:t>learning and practice, supporting people with Autism Spectrum Disorders.</w:t>
      </w:r>
    </w:p>
    <w:p w:rsidR="00194377" w:rsidRPr="007454E0" w:rsidRDefault="00194377" w:rsidP="00194377">
      <w:pPr>
        <w:ind w:left="709" w:hanging="283"/>
        <w:rPr>
          <w:rFonts w:asciiTheme="majorHAnsi" w:hAnsiTheme="majorHAnsi" w:cs="Arial"/>
          <w:sz w:val="22"/>
          <w:szCs w:val="22"/>
        </w:rPr>
      </w:pPr>
    </w:p>
    <w:p w:rsidR="00194377" w:rsidRPr="007454E0" w:rsidRDefault="00194377" w:rsidP="00194377">
      <w:pPr>
        <w:ind w:left="709" w:hanging="283"/>
        <w:rPr>
          <w:rFonts w:asciiTheme="majorHAnsi" w:hAnsiTheme="majorHAnsi" w:cs="Arial"/>
          <w:sz w:val="22"/>
          <w:szCs w:val="22"/>
        </w:rPr>
      </w:pPr>
      <w:r w:rsidRPr="007454E0">
        <w:rPr>
          <w:rFonts w:asciiTheme="majorHAnsi" w:hAnsiTheme="majorHAnsi" w:cs="Arial"/>
          <w:sz w:val="22"/>
          <w:szCs w:val="22"/>
        </w:rPr>
        <w:t>•</w:t>
      </w:r>
      <w:r w:rsidRPr="007454E0">
        <w:rPr>
          <w:rFonts w:asciiTheme="majorHAnsi" w:hAnsiTheme="majorHAnsi" w:cs="Arial"/>
          <w:sz w:val="22"/>
          <w:szCs w:val="22"/>
        </w:rPr>
        <w:tab/>
        <w:t>Practically demonstrate reflective and blended learning on an ongoing basis, as well as completing any other training requirements for the role</w:t>
      </w:r>
    </w:p>
    <w:p w:rsidR="00194377" w:rsidRPr="00194377" w:rsidRDefault="00194377" w:rsidP="00194377">
      <w:pPr>
        <w:ind w:left="709" w:hanging="283"/>
        <w:rPr>
          <w:rFonts w:ascii="Calibri" w:hAnsi="Calibri" w:cs="Arial"/>
          <w:color w:val="000000"/>
          <w:sz w:val="22"/>
          <w:szCs w:val="22"/>
        </w:rPr>
      </w:pPr>
    </w:p>
    <w:p w:rsidR="00194377" w:rsidRDefault="00194377" w:rsidP="00194377">
      <w:pPr>
        <w:ind w:left="709" w:hanging="283"/>
        <w:rPr>
          <w:rFonts w:ascii="Calibri" w:hAnsi="Calibri" w:cs="Arial"/>
          <w:color w:val="000000"/>
          <w:sz w:val="22"/>
          <w:szCs w:val="22"/>
        </w:rPr>
      </w:pPr>
      <w:r w:rsidRPr="00194377">
        <w:rPr>
          <w:rFonts w:ascii="Calibri" w:hAnsi="Calibri" w:cs="Arial"/>
          <w:color w:val="000000"/>
          <w:sz w:val="22"/>
          <w:szCs w:val="22"/>
        </w:rPr>
        <w:t>•</w:t>
      </w:r>
      <w:r w:rsidRPr="00194377">
        <w:rPr>
          <w:rFonts w:ascii="Calibri" w:hAnsi="Calibri" w:cs="Arial"/>
          <w:color w:val="000000"/>
          <w:sz w:val="22"/>
          <w:szCs w:val="22"/>
        </w:rPr>
        <w:tab/>
      </w:r>
      <w:r w:rsidRPr="00C26242">
        <w:rPr>
          <w:rFonts w:asciiTheme="majorHAnsi" w:hAnsiTheme="majorHAnsi" w:cs="Arial"/>
          <w:sz w:val="22"/>
          <w:szCs w:val="22"/>
        </w:rPr>
        <w:t>Undertake Continuous Personal Development through taking p</w:t>
      </w:r>
      <w:r w:rsidR="007454E0" w:rsidRPr="00C26242">
        <w:rPr>
          <w:rFonts w:asciiTheme="majorHAnsi" w:hAnsiTheme="majorHAnsi" w:cs="Arial"/>
          <w:sz w:val="22"/>
          <w:szCs w:val="22"/>
        </w:rPr>
        <w:t xml:space="preserve">ersonal responsibility for </w:t>
      </w:r>
      <w:r w:rsidRPr="00C26242">
        <w:rPr>
          <w:rFonts w:asciiTheme="majorHAnsi" w:hAnsiTheme="majorHAnsi" w:cs="Arial"/>
          <w:sz w:val="22"/>
          <w:szCs w:val="22"/>
        </w:rPr>
        <w:t>self-development and lifelong learning.</w:t>
      </w:r>
    </w:p>
    <w:p w:rsidR="00BE2DA8" w:rsidRDefault="00BE2DA8" w:rsidP="00194377">
      <w:pPr>
        <w:ind w:left="709" w:hanging="283"/>
        <w:rPr>
          <w:rFonts w:ascii="Calibri" w:hAnsi="Calibri" w:cs="Arial"/>
          <w:color w:val="000000"/>
          <w:sz w:val="22"/>
          <w:szCs w:val="22"/>
        </w:rPr>
      </w:pPr>
    </w:p>
    <w:p w:rsidR="00BE2DA8" w:rsidRDefault="00BE2DA8" w:rsidP="00194377">
      <w:pPr>
        <w:ind w:left="709" w:hanging="283"/>
        <w:rPr>
          <w:rFonts w:ascii="Calibri" w:hAnsi="Calibri" w:cs="Arial"/>
          <w:color w:val="000000"/>
          <w:sz w:val="22"/>
          <w:szCs w:val="22"/>
        </w:rPr>
      </w:pPr>
      <w:r w:rsidRPr="00194377">
        <w:rPr>
          <w:rFonts w:ascii="Calibri" w:hAnsi="Calibri" w:cs="Arial"/>
          <w:color w:val="000000"/>
          <w:sz w:val="22"/>
          <w:szCs w:val="22"/>
        </w:rPr>
        <w:t>•</w:t>
      </w:r>
      <w:r w:rsidRPr="00194377">
        <w:rPr>
          <w:rFonts w:ascii="Calibri" w:hAnsi="Calibri" w:cs="Arial"/>
          <w:color w:val="000000"/>
          <w:sz w:val="22"/>
          <w:szCs w:val="22"/>
        </w:rPr>
        <w:tab/>
      </w:r>
      <w:r w:rsidRPr="00C26242">
        <w:rPr>
          <w:rFonts w:asciiTheme="majorHAnsi" w:hAnsiTheme="majorHAnsi" w:cs="Arial"/>
          <w:sz w:val="22"/>
          <w:szCs w:val="22"/>
        </w:rPr>
        <w:t>Carry out research and knowledge exchanges to remain abreast of Autism practices and evidence based methods nationally as well as any legislative changes.</w:t>
      </w:r>
      <w:r>
        <w:rPr>
          <w:rFonts w:ascii="Calibri" w:hAnsi="Calibri" w:cs="Arial"/>
          <w:color w:val="000000"/>
          <w:sz w:val="22"/>
          <w:szCs w:val="22"/>
        </w:rPr>
        <w:t xml:space="preserve"> </w:t>
      </w:r>
    </w:p>
    <w:p w:rsidR="00194377" w:rsidRPr="00194377" w:rsidRDefault="00194377" w:rsidP="00194377">
      <w:pPr>
        <w:ind w:left="709" w:hanging="283"/>
        <w:rPr>
          <w:rFonts w:ascii="Calibri" w:hAnsi="Calibri" w:cs="Arial"/>
          <w:color w:val="000000"/>
          <w:sz w:val="22"/>
          <w:szCs w:val="22"/>
        </w:rPr>
      </w:pPr>
    </w:p>
    <w:p w:rsidR="00194377" w:rsidRPr="00194377" w:rsidRDefault="00194377" w:rsidP="00194377">
      <w:pPr>
        <w:ind w:left="709" w:hanging="283"/>
        <w:rPr>
          <w:rFonts w:ascii="Calibri" w:hAnsi="Calibri" w:cs="Arial"/>
          <w:color w:val="000000"/>
          <w:sz w:val="22"/>
          <w:szCs w:val="22"/>
        </w:rPr>
      </w:pPr>
      <w:r w:rsidRPr="00194377">
        <w:rPr>
          <w:rFonts w:ascii="Calibri" w:hAnsi="Calibri" w:cs="Arial"/>
          <w:color w:val="000000"/>
          <w:sz w:val="22"/>
          <w:szCs w:val="22"/>
        </w:rPr>
        <w:t>•</w:t>
      </w:r>
      <w:r w:rsidRPr="00194377">
        <w:rPr>
          <w:rFonts w:ascii="Calibri" w:hAnsi="Calibri" w:cs="Arial"/>
          <w:color w:val="000000"/>
          <w:sz w:val="22"/>
          <w:szCs w:val="22"/>
        </w:rPr>
        <w:tab/>
      </w:r>
      <w:r w:rsidRPr="00C26242">
        <w:rPr>
          <w:rFonts w:asciiTheme="majorHAnsi" w:hAnsiTheme="majorHAnsi" w:cs="Arial"/>
          <w:sz w:val="22"/>
          <w:szCs w:val="22"/>
        </w:rPr>
        <w:t>Find fulfilment in supporting adults with Autism and preserving their rights by challenging poor practice and a lack of understanding, whilst actively promoting a more inclusive world for Autistic People.</w:t>
      </w:r>
    </w:p>
    <w:p w:rsidR="00E1036A" w:rsidRPr="00350FAE" w:rsidRDefault="00E1036A" w:rsidP="000507C6">
      <w:pPr>
        <w:rPr>
          <w:rFonts w:asciiTheme="minorHAnsi" w:hAnsiTheme="minorHAnsi" w:cs="Arial"/>
          <w:b/>
          <w:sz w:val="22"/>
          <w:szCs w:val="22"/>
        </w:rPr>
      </w:pPr>
    </w:p>
    <w:p w:rsidR="008A51C6" w:rsidRPr="00AA7C68" w:rsidRDefault="008A51C6" w:rsidP="008A51C6">
      <w:pPr>
        <w:pStyle w:val="DefaultText"/>
        <w:jc w:val="both"/>
        <w:rPr>
          <w:rFonts w:ascii="Calibri" w:hAnsi="Calibri" w:cs="Arial"/>
          <w:sz w:val="22"/>
          <w:szCs w:val="22"/>
        </w:rPr>
      </w:pPr>
      <w:r w:rsidRPr="00AA7C68">
        <w:rPr>
          <w:rFonts w:ascii="Calibri" w:hAnsi="Calibri" w:cs="Arial"/>
          <w:b/>
          <w:bCs/>
          <w:i/>
          <w:iCs/>
          <w:sz w:val="22"/>
          <w:szCs w:val="22"/>
        </w:rPr>
        <w:t>AN ENHANCED DISCLOSURE FROM THE CRIMINAL RECORDS BUREAU IS REQUIRED FOR THIS ROLE.</w:t>
      </w:r>
    </w:p>
    <w:p w:rsidR="00DE5E3C" w:rsidRDefault="00DE5E3C" w:rsidP="000A3596">
      <w:pPr>
        <w:rPr>
          <w:rFonts w:asciiTheme="majorHAnsi" w:hAnsiTheme="majorHAnsi" w:cs="Arial"/>
          <w:b/>
          <w:sz w:val="22"/>
          <w:szCs w:val="22"/>
          <w:u w:val="single"/>
        </w:rPr>
      </w:pPr>
    </w:p>
    <w:p w:rsidR="008D4C5F" w:rsidRDefault="008D4C5F" w:rsidP="000A3596">
      <w:pPr>
        <w:rPr>
          <w:rFonts w:asciiTheme="majorHAnsi" w:hAnsiTheme="majorHAnsi" w:cs="Arial"/>
          <w:b/>
          <w:sz w:val="22"/>
          <w:szCs w:val="22"/>
          <w:u w:val="single"/>
        </w:rPr>
      </w:pPr>
    </w:p>
    <w:p w:rsidR="000A3596" w:rsidRPr="00B32BA7" w:rsidRDefault="000A3596" w:rsidP="000A3596">
      <w:pPr>
        <w:rPr>
          <w:rFonts w:asciiTheme="majorHAnsi" w:hAnsiTheme="majorHAnsi" w:cs="Arial"/>
          <w:b/>
          <w:sz w:val="22"/>
          <w:szCs w:val="22"/>
          <w:u w:val="single"/>
        </w:rPr>
      </w:pPr>
      <w:r w:rsidRPr="00B32BA7">
        <w:rPr>
          <w:rFonts w:asciiTheme="majorHAnsi" w:hAnsiTheme="majorHAnsi" w:cs="Arial"/>
          <w:b/>
          <w:sz w:val="22"/>
          <w:szCs w:val="22"/>
          <w:u w:val="single"/>
        </w:rPr>
        <w:t>ADDITIONAL INFORMATION</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following supplementary information will form part of your job description.</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t>Codes of Professional Conduct:</w:t>
      </w:r>
    </w:p>
    <w:p w:rsidR="000A3596" w:rsidRDefault="000A3596" w:rsidP="000A3596">
      <w:pPr>
        <w:jc w:val="both"/>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0A3596" w:rsidRPr="003D2496" w:rsidRDefault="000A3596" w:rsidP="000A3596">
      <w:pPr>
        <w:jc w:val="both"/>
        <w:rPr>
          <w:rFonts w:asciiTheme="majorHAnsi" w:hAnsiTheme="majorHAnsi" w:cs="Arial"/>
          <w:b/>
          <w:sz w:val="22"/>
          <w:szCs w:val="22"/>
        </w:rPr>
      </w:pPr>
      <w:r w:rsidRPr="00B32BA7">
        <w:rPr>
          <w:rFonts w:asciiTheme="majorHAnsi" w:hAnsiTheme="majorHAnsi" w:cs="Arial"/>
          <w:color w:val="000000"/>
          <w:sz w:val="22"/>
          <w:szCs w:val="22"/>
        </w:rPr>
        <w:t xml:space="preserve"> </w:t>
      </w: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0A3596" w:rsidRPr="00B32BA7" w:rsidRDefault="000A3596" w:rsidP="000A3596">
      <w:pPr>
        <w:jc w:val="both"/>
        <w:rPr>
          <w:rFonts w:asciiTheme="majorHAnsi" w:hAnsiTheme="majorHAnsi" w:cs="Arial"/>
          <w:b/>
          <w:sz w:val="22"/>
          <w:szCs w:val="22"/>
        </w:rPr>
      </w:pPr>
      <w:r w:rsidRPr="00B32BA7">
        <w:rPr>
          <w:rFonts w:asciiTheme="majorHAnsi" w:hAnsiTheme="maj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0A3596" w:rsidRPr="00B32BA7" w:rsidRDefault="000A3596" w:rsidP="000A3596">
      <w:pPr>
        <w:jc w:val="both"/>
        <w:rPr>
          <w:rFonts w:asciiTheme="majorHAnsi" w:hAnsiTheme="majorHAnsi" w:cs="Arial"/>
          <w:b/>
          <w:sz w:val="22"/>
          <w:szCs w:val="22"/>
        </w:rPr>
      </w:pPr>
    </w:p>
    <w:p w:rsidR="000A3596" w:rsidRPr="00B32BA7" w:rsidRDefault="000A3596" w:rsidP="000A3596">
      <w:pPr>
        <w:jc w:val="both"/>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0A3596" w:rsidRPr="00B32BA7" w:rsidRDefault="000A3596" w:rsidP="000A3596">
      <w:pPr>
        <w:jc w:val="both"/>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autoSpaceDE w:val="0"/>
        <w:autoSpaceDN w:val="0"/>
        <w:adjustRightInd w:val="0"/>
        <w:jc w:val="both"/>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0A3596" w:rsidRPr="00350FAE" w:rsidRDefault="000A3596" w:rsidP="00E1036A">
      <w:pPr>
        <w:ind w:left="720" w:hanging="720"/>
        <w:jc w:val="both"/>
        <w:rPr>
          <w:rFonts w:asciiTheme="minorHAnsi" w:hAnsiTheme="minorHAnsi" w:cs="Arial"/>
          <w:i/>
          <w:sz w:val="22"/>
          <w:szCs w:val="22"/>
        </w:rPr>
      </w:pPr>
    </w:p>
    <w:p w:rsidR="009D0C6E" w:rsidRDefault="009D0C6E" w:rsidP="00A56789">
      <w:pPr>
        <w:jc w:val="center"/>
        <w:rPr>
          <w:rFonts w:asciiTheme="minorHAnsi" w:hAnsiTheme="minorHAnsi"/>
          <w:i/>
          <w:sz w:val="22"/>
          <w:szCs w:val="22"/>
        </w:rPr>
      </w:pPr>
      <w:r w:rsidRPr="00350FAE">
        <w:rPr>
          <w:rFonts w:asciiTheme="minorHAnsi" w:hAnsiTheme="minorHAnsi"/>
          <w:i/>
          <w:sz w:val="22"/>
          <w:szCs w:val="22"/>
        </w:rPr>
        <w:t>NOTE: Notwithstanding the detail within the job description,</w:t>
      </w:r>
      <w:r w:rsidR="00E1036A" w:rsidRPr="00350FAE">
        <w:rPr>
          <w:rFonts w:asciiTheme="minorHAnsi" w:hAnsiTheme="minorHAnsi"/>
          <w:i/>
          <w:sz w:val="22"/>
          <w:szCs w:val="22"/>
        </w:rPr>
        <w:t xml:space="preserve"> the post holder will undertake </w:t>
      </w:r>
      <w:r w:rsidRPr="00350FAE">
        <w:rPr>
          <w:rFonts w:asciiTheme="minorHAnsi" w:hAnsiTheme="minorHAnsi"/>
          <w:i/>
          <w:sz w:val="22"/>
          <w:szCs w:val="22"/>
        </w:rPr>
        <w:t>such duties as may be determined by the Company from ti</w:t>
      </w:r>
      <w:r w:rsidR="00E1036A" w:rsidRPr="00350FAE">
        <w:rPr>
          <w:rFonts w:asciiTheme="minorHAnsi" w:hAnsiTheme="minorHAnsi"/>
          <w:i/>
          <w:sz w:val="22"/>
          <w:szCs w:val="22"/>
        </w:rPr>
        <w:t xml:space="preserve">me to time, up to or at a level </w:t>
      </w:r>
      <w:r w:rsidRPr="00350FAE">
        <w:rPr>
          <w:rFonts w:asciiTheme="minorHAnsi" w:hAnsiTheme="minorHAnsi"/>
          <w:i/>
          <w:sz w:val="22"/>
          <w:szCs w:val="22"/>
        </w:rPr>
        <w:t>consistent with the principal responsibilities of the post.</w:t>
      </w: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Default="001A3396" w:rsidP="00A56789">
      <w:pPr>
        <w:jc w:val="center"/>
        <w:rPr>
          <w:rFonts w:asciiTheme="minorHAnsi" w:hAnsiTheme="minorHAnsi"/>
          <w:i/>
          <w:sz w:val="22"/>
          <w:szCs w:val="22"/>
        </w:rPr>
      </w:pPr>
    </w:p>
    <w:p w:rsidR="001A3396" w:rsidRPr="00350FAE" w:rsidRDefault="001A3396" w:rsidP="00A56789">
      <w:pPr>
        <w:jc w:val="center"/>
        <w:rPr>
          <w:rFonts w:asciiTheme="minorHAnsi" w:hAnsiTheme="minorHAnsi"/>
          <w:i/>
          <w:sz w:val="22"/>
          <w:szCs w:val="22"/>
        </w:rPr>
      </w:pPr>
      <w:bookmarkStart w:id="0" w:name="_GoBack"/>
      <w:bookmarkEnd w:id="0"/>
    </w:p>
    <w:p w:rsidR="00337EC8" w:rsidRPr="00337EC8" w:rsidRDefault="00E63D20" w:rsidP="00E63D20">
      <w:pPr>
        <w:pStyle w:val="IntenseQuote"/>
        <w:spacing w:line="240" w:lineRule="auto"/>
        <w:rPr>
          <w:rFonts w:eastAsia="Arial Unicode MS" w:cs="Arial Unicode MS"/>
          <w:bCs/>
          <w:i w:val="0"/>
          <w:color w:val="auto"/>
          <w:spacing w:val="5"/>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lastRenderedPageBreak/>
        <w:t>p</w:t>
      </w:r>
      <w:r w:rsidR="00337EC8"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sidR="00C42C64">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8D4C5F" w:rsidRPr="008D4C5F">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AUTISM</w:t>
      </w:r>
      <w:r w:rsidR="008D4C5F">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C26242">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TEAM LEADER</w:t>
      </w:r>
    </w:p>
    <w:p w:rsidR="00AE424D" w:rsidRPr="00350FAE" w:rsidRDefault="00AE424D" w:rsidP="00AE424D">
      <w:pPr>
        <w:rPr>
          <w:rFonts w:asciiTheme="minorHAnsi" w:eastAsia="Arial Unicode MS" w:hAnsiTheme="minorHAnsi" w:cs="Arial Unicode MS"/>
          <w:color w:val="000000" w:themeColor="text1"/>
          <w:sz w:val="22"/>
          <w:szCs w:val="22"/>
        </w:rPr>
      </w:pPr>
    </w:p>
    <w:tbl>
      <w:tblPr>
        <w:tblW w:w="962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87"/>
        <w:gridCol w:w="1643"/>
        <w:gridCol w:w="2597"/>
      </w:tblGrid>
      <w:tr w:rsidR="00AE424D" w:rsidRPr="00350FAE" w:rsidTr="00C42C6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8D4C5F" w:rsidRDefault="00AE424D" w:rsidP="00A5358F">
            <w:pPr>
              <w:pBdr>
                <w:top w:val="nil"/>
                <w:left w:val="nil"/>
                <w:bottom w:val="nil"/>
                <w:right w:val="nil"/>
                <w:between w:val="nil"/>
                <w:bar w:val="nil"/>
              </w:pBdr>
              <w:jc w:val="center"/>
              <w:rPr>
                <w:rFonts w:asciiTheme="majorHAnsi" w:hAnsiTheme="majorHAnsi" w:cs="Arial"/>
                <w:b/>
                <w:sz w:val="22"/>
                <w:szCs w:val="22"/>
              </w:rPr>
            </w:pPr>
            <w:r w:rsidRPr="008D4C5F">
              <w:rPr>
                <w:rFonts w:asciiTheme="majorHAnsi" w:hAnsiTheme="majorHAnsi" w:cs="Arial"/>
                <w:b/>
                <w:sz w:val="22"/>
                <w:szCs w:val="22"/>
              </w:rPr>
              <w:t>Education and Qualifications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8D4C5F" w:rsidRDefault="00AE424D" w:rsidP="00A5358F">
            <w:pPr>
              <w:pBdr>
                <w:top w:val="nil"/>
                <w:left w:val="nil"/>
                <w:bottom w:val="nil"/>
                <w:right w:val="nil"/>
                <w:between w:val="nil"/>
                <w:bar w:val="nil"/>
              </w:pBdr>
              <w:jc w:val="center"/>
              <w:rPr>
                <w:rFonts w:asciiTheme="majorHAnsi" w:hAnsiTheme="majorHAnsi" w:cs="Arial"/>
                <w:b/>
                <w:sz w:val="22"/>
                <w:szCs w:val="22"/>
              </w:rPr>
            </w:pPr>
            <w:r w:rsidRPr="008D4C5F">
              <w:rPr>
                <w:rFonts w:asciiTheme="majorHAnsi" w:hAnsiTheme="majorHAnsi" w:cs="Arial"/>
                <w:b/>
                <w:sz w:val="22"/>
                <w:szCs w:val="22"/>
              </w:rPr>
              <w:t>Essential (E) / Desirable (D)</w:t>
            </w: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8D4C5F" w:rsidRDefault="00AE424D" w:rsidP="00A5358F">
            <w:pPr>
              <w:pBdr>
                <w:top w:val="nil"/>
                <w:left w:val="nil"/>
                <w:bottom w:val="nil"/>
                <w:right w:val="nil"/>
                <w:between w:val="nil"/>
                <w:bar w:val="nil"/>
              </w:pBdr>
              <w:jc w:val="center"/>
              <w:rPr>
                <w:rFonts w:asciiTheme="majorHAnsi" w:hAnsiTheme="majorHAnsi" w:cs="Arial"/>
                <w:b/>
                <w:sz w:val="22"/>
                <w:szCs w:val="22"/>
              </w:rPr>
            </w:pPr>
            <w:r w:rsidRPr="008D4C5F">
              <w:rPr>
                <w:rFonts w:asciiTheme="majorHAnsi" w:hAnsiTheme="majorHAnsi" w:cs="Arial"/>
                <w:b/>
                <w:sz w:val="22"/>
                <w:szCs w:val="22"/>
              </w:rPr>
              <w:t>Method of Assessment</w:t>
            </w:r>
          </w:p>
        </w:tc>
      </w:tr>
      <w:tr w:rsidR="00AE424D" w:rsidRPr="00350FAE"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8D4C5F" w:rsidRDefault="00F30EE4" w:rsidP="008D4C5F">
            <w:pPr>
              <w:jc w:val="center"/>
              <w:rPr>
                <w:rFonts w:asciiTheme="majorHAnsi" w:hAnsiTheme="majorHAnsi" w:cs="Arial"/>
                <w:sz w:val="22"/>
                <w:szCs w:val="22"/>
              </w:rPr>
            </w:pPr>
            <w:r w:rsidRPr="008D4C5F">
              <w:rPr>
                <w:rFonts w:asciiTheme="majorHAnsi" w:hAnsiTheme="majorHAnsi" w:cs="Arial"/>
                <w:sz w:val="22"/>
                <w:szCs w:val="22"/>
              </w:rPr>
              <w:t>Health and Social Care NVQ/ QCF Level 3</w:t>
            </w:r>
            <w:r w:rsidR="00C26242">
              <w:rPr>
                <w:rFonts w:asciiTheme="majorHAnsi" w:hAnsiTheme="majorHAnsi" w:cs="Arial"/>
                <w:sz w:val="22"/>
                <w:szCs w:val="22"/>
              </w:rPr>
              <w:t xml:space="preserve"> or working towards. </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8D4C5F" w:rsidRDefault="00C26242" w:rsidP="008D4C5F">
            <w:pPr>
              <w:jc w:val="center"/>
              <w:rPr>
                <w:rFonts w:asciiTheme="majorHAnsi" w:hAnsiTheme="majorHAnsi" w:cs="Arial"/>
                <w:sz w:val="22"/>
                <w:szCs w:val="22"/>
              </w:rPr>
            </w:pPr>
            <w:r>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AE424D" w:rsidRPr="008D4C5F" w:rsidRDefault="00F30EE4" w:rsidP="008D4C5F">
            <w:pPr>
              <w:jc w:val="center"/>
              <w:rPr>
                <w:rFonts w:asciiTheme="majorHAnsi" w:hAnsiTheme="majorHAnsi" w:cs="Arial"/>
                <w:sz w:val="22"/>
                <w:szCs w:val="22"/>
              </w:rPr>
            </w:pPr>
            <w:r w:rsidRPr="008D4C5F">
              <w:rPr>
                <w:rFonts w:asciiTheme="majorHAnsi" w:hAnsiTheme="majorHAnsi" w:cs="Arial"/>
                <w:sz w:val="22"/>
                <w:szCs w:val="22"/>
              </w:rPr>
              <w:t>All By Application</w:t>
            </w:r>
          </w:p>
        </w:tc>
      </w:tr>
      <w:tr w:rsidR="00F30EE4" w:rsidRPr="00350FAE"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8D4C5F" w:rsidRDefault="00F30EE4" w:rsidP="008D4C5F">
            <w:pPr>
              <w:jc w:val="center"/>
              <w:rPr>
                <w:rFonts w:asciiTheme="majorHAnsi" w:hAnsiTheme="majorHAnsi" w:cs="Arial"/>
                <w:sz w:val="22"/>
                <w:szCs w:val="22"/>
              </w:rPr>
            </w:pPr>
            <w:r w:rsidRPr="008D4C5F">
              <w:rPr>
                <w:rFonts w:asciiTheme="majorHAnsi" w:hAnsiTheme="majorHAnsi" w:cs="Arial"/>
                <w:sz w:val="22"/>
                <w:szCs w:val="22"/>
              </w:rPr>
              <w:t>A commitment to achieve the required NVQ/ QCF level</w:t>
            </w:r>
            <w:r w:rsidR="008D4C5F" w:rsidRPr="008D4C5F">
              <w:rPr>
                <w:rFonts w:asciiTheme="majorHAnsi" w:hAnsiTheme="majorHAnsi" w:cs="Arial"/>
                <w:sz w:val="22"/>
                <w:szCs w:val="22"/>
              </w:rPr>
              <w:t xml:space="preserve"> and further professional development to support Autism Accreditation. </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8D4C5F" w:rsidRDefault="008D4C5F" w:rsidP="008D4C5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8D4C5F" w:rsidRDefault="00F30EE4" w:rsidP="008D4C5F">
            <w:pPr>
              <w:jc w:val="center"/>
              <w:rPr>
                <w:rFonts w:asciiTheme="majorHAnsi" w:hAnsiTheme="majorHAnsi" w:cs="Arial"/>
                <w:sz w:val="22"/>
                <w:szCs w:val="22"/>
              </w:rPr>
            </w:pPr>
            <w:r w:rsidRPr="008D4C5F">
              <w:rPr>
                <w:rFonts w:asciiTheme="majorHAnsi" w:hAnsiTheme="majorHAnsi" w:cs="Arial"/>
                <w:sz w:val="22"/>
                <w:szCs w:val="22"/>
              </w:rPr>
              <w:t>All By Application</w:t>
            </w:r>
          </w:p>
        </w:tc>
      </w:tr>
      <w:tr w:rsidR="00F30EE4" w:rsidRPr="00350FAE" w:rsidTr="00F30EE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8D4C5F" w:rsidRDefault="00F30EE4" w:rsidP="008D4C5F">
            <w:pPr>
              <w:jc w:val="center"/>
              <w:rPr>
                <w:rFonts w:asciiTheme="majorHAnsi" w:hAnsiTheme="majorHAnsi" w:cs="Arial"/>
                <w:sz w:val="22"/>
                <w:szCs w:val="22"/>
              </w:rPr>
            </w:pPr>
            <w:r w:rsidRPr="008D4C5F">
              <w:rPr>
                <w:rFonts w:asciiTheme="majorHAnsi" w:hAnsiTheme="majorHAnsi" w:cs="Arial"/>
                <w:sz w:val="22"/>
                <w:szCs w:val="22"/>
              </w:rPr>
              <w:t xml:space="preserve">Relevant </w:t>
            </w:r>
            <w:r w:rsidR="00A41888">
              <w:rPr>
                <w:rFonts w:asciiTheme="majorHAnsi" w:hAnsiTheme="majorHAnsi" w:cs="Arial"/>
                <w:sz w:val="22"/>
                <w:szCs w:val="22"/>
              </w:rPr>
              <w:t xml:space="preserve">leadership and/or other </w:t>
            </w:r>
            <w:r w:rsidRPr="008D4C5F">
              <w:rPr>
                <w:rFonts w:asciiTheme="majorHAnsi" w:hAnsiTheme="majorHAnsi" w:cs="Arial"/>
                <w:sz w:val="22"/>
                <w:szCs w:val="22"/>
              </w:rPr>
              <w:t>courses and qualifications</w:t>
            </w:r>
            <w:r w:rsidR="00A41888">
              <w:rPr>
                <w:rFonts w:asciiTheme="majorHAnsi" w:hAnsiTheme="majorHAnsi" w:cs="Arial"/>
                <w:sz w:val="22"/>
                <w:szCs w:val="22"/>
              </w:rPr>
              <w:t>.</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8D4C5F" w:rsidRDefault="00F30EE4" w:rsidP="008D4C5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F30EE4" w:rsidRPr="008D4C5F" w:rsidRDefault="00F30EE4" w:rsidP="008D4C5F">
            <w:pPr>
              <w:jc w:val="center"/>
              <w:rPr>
                <w:rFonts w:asciiTheme="majorHAnsi" w:hAnsiTheme="majorHAnsi" w:cs="Arial"/>
                <w:sz w:val="22"/>
                <w:szCs w:val="22"/>
              </w:rPr>
            </w:pPr>
            <w:r w:rsidRPr="008D4C5F">
              <w:rPr>
                <w:rFonts w:asciiTheme="majorHAnsi" w:hAnsiTheme="majorHAnsi" w:cs="Arial"/>
                <w:sz w:val="22"/>
                <w:szCs w:val="22"/>
              </w:rPr>
              <w:t>All By Application</w:t>
            </w:r>
          </w:p>
        </w:tc>
      </w:tr>
      <w:tr w:rsidR="00AE424D" w:rsidRPr="00350FAE" w:rsidTr="00C42C64">
        <w:trPr>
          <w:trHeight w:val="4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r w:rsidRPr="008D4C5F">
              <w:rPr>
                <w:rFonts w:asciiTheme="majorHAnsi" w:hAnsiTheme="majorHAnsi" w:cs="Arial"/>
                <w:b/>
                <w:sz w:val="22"/>
                <w:szCs w:val="22"/>
              </w:rPr>
              <w:t>Knowledge and Experience</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AE424D" w:rsidRPr="00350FAE" w:rsidRDefault="00AE424D" w:rsidP="00A5358F">
            <w:pPr>
              <w:pBdr>
                <w:top w:val="nil"/>
                <w:left w:val="nil"/>
                <w:bottom w:val="nil"/>
                <w:right w:val="nil"/>
                <w:between w:val="nil"/>
                <w:bar w:val="nil"/>
              </w:pBdr>
              <w:jc w:val="center"/>
              <w:rPr>
                <w:rFonts w:asciiTheme="minorHAnsi" w:eastAsia="Helvetica" w:hAnsiTheme="minorHAnsi" w:cs="Helvetica"/>
                <w:color w:val="000000"/>
                <w:sz w:val="22"/>
                <w:szCs w:val="22"/>
                <w:bdr w:val="nil"/>
              </w:rPr>
            </w:pPr>
          </w:p>
        </w:tc>
      </w:tr>
      <w:tr w:rsidR="00E042BE" w:rsidRPr="00350FAE" w:rsidTr="00F30EE4">
        <w:trPr>
          <w:trHeight w:val="573"/>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8D4C5F">
            <w:pPr>
              <w:jc w:val="center"/>
              <w:rPr>
                <w:rFonts w:asciiTheme="majorHAnsi" w:hAnsiTheme="majorHAnsi" w:cs="Arial"/>
                <w:sz w:val="22"/>
                <w:szCs w:val="22"/>
              </w:rPr>
            </w:pPr>
            <w:r w:rsidRPr="008D4C5F">
              <w:rPr>
                <w:rFonts w:asciiTheme="majorHAnsi" w:hAnsiTheme="majorHAnsi" w:cs="Arial"/>
                <w:sz w:val="22"/>
                <w:szCs w:val="22"/>
              </w:rPr>
              <w:t xml:space="preserve">Previous experience of working within a similar </w:t>
            </w:r>
            <w:r w:rsidR="008D4C5F" w:rsidRPr="008D4C5F">
              <w:rPr>
                <w:rFonts w:asciiTheme="majorHAnsi" w:hAnsiTheme="majorHAnsi" w:cs="Arial"/>
                <w:sz w:val="22"/>
                <w:szCs w:val="22"/>
              </w:rPr>
              <w:t>support</w:t>
            </w:r>
            <w:r w:rsidRPr="008D4C5F">
              <w:rPr>
                <w:rFonts w:asciiTheme="majorHAnsi" w:hAnsiTheme="majorHAnsi" w:cs="Arial"/>
                <w:sz w:val="22"/>
                <w:szCs w:val="22"/>
              </w:rPr>
              <w:t xml:space="preserve"> setting</w:t>
            </w:r>
            <w:r w:rsidR="00A41888">
              <w:rPr>
                <w:rFonts w:asciiTheme="majorHAnsi" w:hAnsiTheme="majorHAnsi" w:cs="Arial"/>
                <w:sz w:val="22"/>
                <w:szCs w:val="22"/>
              </w:rPr>
              <w:t xml:space="preserve"> / Autism.</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A41888" w:rsidP="008D4C5F">
            <w:pPr>
              <w:pBdr>
                <w:top w:val="nil"/>
                <w:left w:val="nil"/>
                <w:bottom w:val="nil"/>
                <w:right w:val="nil"/>
                <w:between w:val="nil"/>
                <w:bar w:val="nil"/>
              </w:pBdr>
              <w:jc w:val="center"/>
              <w:rPr>
                <w:rFonts w:asciiTheme="majorHAnsi" w:hAnsiTheme="majorHAnsi" w:cs="Arial"/>
                <w:sz w:val="22"/>
                <w:szCs w:val="22"/>
              </w:rPr>
            </w:pPr>
            <w:r>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8D4C5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E042BE"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A41888" w:rsidP="00E042BE">
            <w:pPr>
              <w:pBdr>
                <w:top w:val="nil"/>
                <w:left w:val="nil"/>
                <w:bottom w:val="nil"/>
                <w:right w:val="nil"/>
                <w:between w:val="nil"/>
                <w:bar w:val="nil"/>
              </w:pBdr>
              <w:jc w:val="center"/>
              <w:rPr>
                <w:rFonts w:asciiTheme="majorHAnsi" w:hAnsiTheme="majorHAnsi" w:cs="Arial"/>
                <w:sz w:val="22"/>
                <w:szCs w:val="22"/>
              </w:rPr>
            </w:pPr>
            <w:r>
              <w:rPr>
                <w:rFonts w:asciiTheme="majorHAnsi" w:hAnsiTheme="majorHAnsi" w:cs="Arial"/>
                <w:sz w:val="22"/>
                <w:szCs w:val="22"/>
              </w:rPr>
              <w:t>Knowledge of; Safeguarding, Whistleblowing, Confidentiality, PBS, PCP, Health &amp; Safety.</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A41888" w:rsidP="00E042BE">
            <w:pPr>
              <w:jc w:val="center"/>
              <w:rPr>
                <w:rFonts w:asciiTheme="majorHAnsi" w:hAnsiTheme="majorHAnsi" w:cs="Arial"/>
                <w:sz w:val="22"/>
                <w:szCs w:val="22"/>
              </w:rPr>
            </w:pPr>
            <w:r>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E042BE">
            <w:pP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E042BE" w:rsidRPr="00350FAE" w:rsidTr="00C42C64">
        <w:trPr>
          <w:trHeight w:val="531"/>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A41888" w:rsidP="00A41888">
            <w:pPr>
              <w:jc w:val="center"/>
              <w:rPr>
                <w:rFonts w:asciiTheme="majorHAnsi" w:hAnsiTheme="majorHAnsi" w:cs="Arial"/>
                <w:sz w:val="22"/>
                <w:szCs w:val="22"/>
              </w:rPr>
            </w:pPr>
            <w:r>
              <w:rPr>
                <w:rFonts w:asciiTheme="majorHAnsi" w:hAnsiTheme="majorHAnsi" w:cs="Arial"/>
                <w:sz w:val="22"/>
                <w:szCs w:val="22"/>
              </w:rPr>
              <w:t>Understanding of relevant legal obligations and compliance requirements for the home.</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8D4C5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8D4C5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E042BE" w:rsidRPr="00350FAE" w:rsidTr="00C42C64">
        <w:trPr>
          <w:trHeight w:val="556"/>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A41888" w:rsidP="00A41888">
            <w:pPr>
              <w:jc w:val="center"/>
              <w:rPr>
                <w:rFonts w:asciiTheme="majorHAnsi" w:hAnsiTheme="majorHAnsi" w:cs="Arial"/>
                <w:sz w:val="22"/>
                <w:szCs w:val="22"/>
              </w:rPr>
            </w:pPr>
            <w:r>
              <w:rPr>
                <w:rFonts w:asciiTheme="majorHAnsi" w:hAnsiTheme="majorHAnsi" w:cs="Arial"/>
                <w:sz w:val="22"/>
                <w:szCs w:val="22"/>
              </w:rPr>
              <w:t xml:space="preserve">Experience of leading a team, organising, preparing and coordinating relevant information in a similar setting. </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8D4C5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8D4C5F">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E042BE" w:rsidRPr="00350FAE" w:rsidTr="00C42C64">
        <w:trPr>
          <w:trHeight w:val="279"/>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8D4C5F">
              <w:rPr>
                <w:rFonts w:asciiTheme="majorHAnsi" w:hAnsiTheme="majorHAnsi" w:cs="Arial"/>
                <w:b/>
                <w:sz w:val="22"/>
                <w:szCs w:val="22"/>
              </w:rPr>
              <w:t>Skills &amp; Abilities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p>
        </w:tc>
      </w:tr>
      <w:tr w:rsidR="00E042BE" w:rsidRPr="00350FAE" w:rsidTr="00C42C64">
        <w:trPr>
          <w:trHeight w:val="516"/>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CE598C">
            <w:pPr>
              <w:jc w:val="center"/>
              <w:rPr>
                <w:rFonts w:asciiTheme="majorHAnsi" w:hAnsiTheme="majorHAnsi" w:cs="Arial"/>
                <w:sz w:val="22"/>
                <w:szCs w:val="22"/>
              </w:rPr>
            </w:pPr>
            <w:r w:rsidRPr="008D4C5F">
              <w:rPr>
                <w:rFonts w:asciiTheme="majorHAnsi" w:hAnsiTheme="majorHAnsi" w:cs="Arial"/>
                <w:sz w:val="22"/>
                <w:szCs w:val="22"/>
              </w:rPr>
              <w:t>Abili</w:t>
            </w:r>
            <w:r w:rsidR="00CE598C">
              <w:rPr>
                <w:rFonts w:asciiTheme="majorHAnsi" w:hAnsiTheme="majorHAnsi" w:cs="Arial"/>
                <w:sz w:val="22"/>
                <w:szCs w:val="22"/>
              </w:rPr>
              <w:t xml:space="preserve">ty to work on own initiative, </w:t>
            </w:r>
            <w:r w:rsidRPr="008D4C5F">
              <w:rPr>
                <w:rFonts w:asciiTheme="majorHAnsi" w:hAnsiTheme="majorHAnsi" w:cs="Arial"/>
                <w:sz w:val="22"/>
                <w:szCs w:val="22"/>
              </w:rPr>
              <w:t>as part of a team</w:t>
            </w:r>
            <w:r w:rsidR="00CE598C">
              <w:rPr>
                <w:rFonts w:asciiTheme="majorHAnsi" w:hAnsiTheme="majorHAnsi" w:cs="Arial"/>
                <w:sz w:val="22"/>
                <w:szCs w:val="22"/>
              </w:rPr>
              <w:t xml:space="preserve"> and provide leadership to a team. </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8D4C5F">
            <w:pP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8D4C5F">
            <w:pP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E042BE" w:rsidRPr="00350FAE" w:rsidTr="00C42C64">
        <w:trPr>
          <w:trHeight w:val="554"/>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E042BE">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Ability to work to agreed plans</w:t>
            </w:r>
          </w:p>
        </w:tc>
        <w:tc>
          <w:tcPr>
            <w:tcW w:w="16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E042BE">
            <w:pP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E042BE" w:rsidRPr="008D4C5F" w:rsidRDefault="00E042BE" w:rsidP="00E042BE">
            <w:pP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E042BE"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8D4C5F">
            <w:pPr>
              <w:jc w:val="center"/>
              <w:rPr>
                <w:rFonts w:asciiTheme="majorHAnsi" w:hAnsiTheme="majorHAnsi" w:cs="Arial"/>
                <w:sz w:val="22"/>
                <w:szCs w:val="22"/>
              </w:rPr>
            </w:pPr>
            <w:r w:rsidRPr="008D4C5F">
              <w:rPr>
                <w:rFonts w:asciiTheme="majorHAnsi" w:hAnsiTheme="majorHAnsi" w:cs="Arial"/>
                <w:sz w:val="22"/>
                <w:szCs w:val="22"/>
              </w:rPr>
              <w:t xml:space="preserve">Excellent communications skills – to be able to liaise effectively with </w:t>
            </w:r>
            <w:r w:rsidR="008D4C5F" w:rsidRPr="008D4C5F">
              <w:rPr>
                <w:rFonts w:asciiTheme="majorHAnsi" w:hAnsiTheme="majorHAnsi" w:cs="Arial"/>
                <w:sz w:val="22"/>
                <w:szCs w:val="22"/>
              </w:rPr>
              <w:t>residents</w:t>
            </w:r>
            <w:r w:rsidRPr="008D4C5F">
              <w:rPr>
                <w:rFonts w:asciiTheme="majorHAnsi" w:hAnsiTheme="majorHAnsi" w:cs="Arial"/>
                <w:sz w:val="22"/>
                <w:szCs w:val="22"/>
              </w:rPr>
              <w:t xml:space="preserve">, family members, </w:t>
            </w:r>
            <w:r w:rsidR="008D4C5F" w:rsidRPr="008D4C5F">
              <w:rPr>
                <w:rFonts w:asciiTheme="majorHAnsi" w:hAnsiTheme="majorHAnsi" w:cs="Arial"/>
                <w:sz w:val="22"/>
                <w:szCs w:val="22"/>
              </w:rPr>
              <w:t>m</w:t>
            </w:r>
            <w:r w:rsidRPr="008D4C5F">
              <w:rPr>
                <w:rFonts w:asciiTheme="majorHAnsi" w:hAnsiTheme="majorHAnsi" w:cs="Arial"/>
                <w:sz w:val="22"/>
                <w:szCs w:val="22"/>
              </w:rPr>
              <w:t>ulti-</w:t>
            </w:r>
            <w:r w:rsidR="008D4C5F" w:rsidRPr="008D4C5F">
              <w:rPr>
                <w:rFonts w:asciiTheme="majorHAnsi" w:hAnsiTheme="majorHAnsi" w:cs="Arial"/>
                <w:sz w:val="22"/>
                <w:szCs w:val="22"/>
              </w:rPr>
              <w:t>d</w:t>
            </w:r>
            <w:r w:rsidRPr="008D4C5F">
              <w:rPr>
                <w:rFonts w:asciiTheme="majorHAnsi" w:hAnsiTheme="majorHAnsi" w:cs="Arial"/>
                <w:sz w:val="22"/>
                <w:szCs w:val="22"/>
              </w:rPr>
              <w:t xml:space="preserve">isciplinary </w:t>
            </w:r>
            <w:r w:rsidR="008D4C5F" w:rsidRPr="008D4C5F">
              <w:rPr>
                <w:rFonts w:asciiTheme="majorHAnsi" w:hAnsiTheme="majorHAnsi" w:cs="Arial"/>
                <w:sz w:val="22"/>
                <w:szCs w:val="22"/>
              </w:rPr>
              <w:t>t</w:t>
            </w:r>
            <w:r w:rsidRPr="008D4C5F">
              <w:rPr>
                <w:rFonts w:asciiTheme="majorHAnsi" w:hAnsiTheme="majorHAnsi" w:cs="Arial"/>
                <w:sz w:val="22"/>
                <w:szCs w:val="22"/>
              </w:rPr>
              <w:t xml:space="preserve">eam and </w:t>
            </w:r>
            <w:r w:rsidR="008D4C5F" w:rsidRPr="008D4C5F">
              <w:rPr>
                <w:rFonts w:asciiTheme="majorHAnsi" w:hAnsiTheme="majorHAnsi" w:cs="Arial"/>
                <w:sz w:val="22"/>
                <w:szCs w:val="22"/>
              </w:rPr>
              <w:t>o</w:t>
            </w:r>
            <w:r w:rsidRPr="008D4C5F">
              <w:rPr>
                <w:rFonts w:asciiTheme="majorHAnsi" w:hAnsiTheme="majorHAnsi" w:cs="Arial"/>
                <w:sz w:val="22"/>
                <w:szCs w:val="22"/>
              </w:rPr>
              <w:t xml:space="preserve">ffice </w:t>
            </w:r>
            <w:r w:rsidR="008D4C5F" w:rsidRPr="008D4C5F">
              <w:rPr>
                <w:rFonts w:asciiTheme="majorHAnsi" w:hAnsiTheme="majorHAnsi" w:cs="Arial"/>
                <w:sz w:val="22"/>
                <w:szCs w:val="22"/>
              </w:rPr>
              <w:t>s</w:t>
            </w:r>
            <w:r w:rsidRPr="008D4C5F">
              <w:rPr>
                <w:rFonts w:asciiTheme="majorHAnsi" w:hAnsiTheme="majorHAnsi" w:cs="Arial"/>
                <w:sz w:val="22"/>
                <w:szCs w:val="22"/>
              </w:rPr>
              <w:t>taff.</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8D4C5F">
            <w:pP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8D4C5F">
            <w:pP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E042BE"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E042BE">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Ability to promote independence</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8D4C5F" w:rsidP="00E042BE">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E042BE">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CE598C"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E598C" w:rsidRPr="008D4C5F" w:rsidRDefault="00CE598C" w:rsidP="00CE598C">
            <w:pPr>
              <w:pBdr>
                <w:top w:val="nil"/>
                <w:left w:val="nil"/>
                <w:bottom w:val="nil"/>
                <w:right w:val="nil"/>
                <w:between w:val="nil"/>
                <w:bar w:val="nil"/>
              </w:pBdr>
              <w:jc w:val="center"/>
              <w:rPr>
                <w:rFonts w:asciiTheme="majorHAnsi" w:hAnsiTheme="majorHAnsi" w:cs="Arial"/>
                <w:sz w:val="22"/>
                <w:szCs w:val="22"/>
              </w:rPr>
            </w:pPr>
            <w:r>
              <w:rPr>
                <w:rFonts w:asciiTheme="majorHAnsi" w:hAnsiTheme="majorHAnsi" w:cs="Arial"/>
                <w:sz w:val="22"/>
                <w:szCs w:val="22"/>
              </w:rPr>
              <w:t>C</w:t>
            </w:r>
            <w:r w:rsidRPr="008D4C5F">
              <w:rPr>
                <w:rFonts w:asciiTheme="majorHAnsi" w:hAnsiTheme="majorHAnsi" w:cs="Arial"/>
                <w:sz w:val="22"/>
                <w:szCs w:val="22"/>
              </w:rPr>
              <w:t>hallenging poor pract</w:t>
            </w:r>
            <w:r>
              <w:rPr>
                <w:rFonts w:asciiTheme="majorHAnsi" w:hAnsiTheme="majorHAnsi" w:cs="Arial"/>
                <w:sz w:val="22"/>
                <w:szCs w:val="22"/>
              </w:rPr>
              <w:t>ice and a lack of understanding of Autism</w:t>
            </w:r>
            <w:r w:rsidRPr="008D4C5F">
              <w:rPr>
                <w:rFonts w:asciiTheme="majorHAnsi" w:hAnsiTheme="majorHAnsi" w:cs="Arial"/>
                <w:sz w:val="22"/>
                <w:szCs w:val="22"/>
              </w:rPr>
              <w:t xml:space="preserve"> whilst actively promoting a more inclusive world for Autistic People.</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E598C" w:rsidRPr="008D4C5F" w:rsidRDefault="00CE598C" w:rsidP="00CE598C">
            <w:pPr>
              <w:pBdr>
                <w:top w:val="nil"/>
                <w:left w:val="nil"/>
                <w:bottom w:val="nil"/>
                <w:right w:val="nil"/>
                <w:between w:val="nil"/>
                <w:bar w:val="nil"/>
              </w:pBdr>
              <w:jc w:val="center"/>
              <w:rPr>
                <w:rFonts w:asciiTheme="majorHAnsi" w:hAnsiTheme="majorHAnsi" w:cs="Arial"/>
                <w:sz w:val="22"/>
                <w:szCs w:val="22"/>
              </w:rPr>
            </w:pPr>
            <w:r>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E598C" w:rsidRPr="008D4C5F" w:rsidRDefault="00CE598C" w:rsidP="00CE598C">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E042BE"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E042BE">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lastRenderedPageBreak/>
              <w:t>Basic administrative skills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CE598C" w:rsidP="00E042BE">
            <w:pPr>
              <w:pBdr>
                <w:top w:val="nil"/>
                <w:left w:val="nil"/>
                <w:bottom w:val="nil"/>
                <w:right w:val="nil"/>
                <w:between w:val="nil"/>
                <w:bar w:val="nil"/>
              </w:pBdr>
              <w:jc w:val="center"/>
              <w:rPr>
                <w:rFonts w:asciiTheme="majorHAnsi" w:hAnsiTheme="majorHAnsi" w:cs="Arial"/>
                <w:sz w:val="22"/>
                <w:szCs w:val="22"/>
              </w:rPr>
            </w:pPr>
            <w:r>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E042BE">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8D4C5F"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8D4C5F" w:rsidRPr="008D4C5F" w:rsidRDefault="00CE598C" w:rsidP="008D4C5F">
            <w:pPr>
              <w:pBdr>
                <w:top w:val="nil"/>
                <w:left w:val="nil"/>
                <w:bottom w:val="nil"/>
                <w:right w:val="nil"/>
                <w:between w:val="nil"/>
                <w:bar w:val="nil"/>
              </w:pBdr>
              <w:jc w:val="center"/>
              <w:rPr>
                <w:rFonts w:asciiTheme="majorHAnsi" w:hAnsiTheme="majorHAnsi" w:cs="Arial"/>
                <w:sz w:val="22"/>
                <w:szCs w:val="22"/>
              </w:rPr>
            </w:pPr>
            <w:r>
              <w:rPr>
                <w:rFonts w:asciiTheme="majorHAnsi" w:hAnsiTheme="majorHAnsi" w:cs="Arial"/>
                <w:sz w:val="22"/>
                <w:szCs w:val="22"/>
              </w:rPr>
              <w:t xml:space="preserve">Demonstrable experience of time management, problem solving, influencing and collaborative working. </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8D4C5F" w:rsidRPr="008D4C5F" w:rsidRDefault="00CE598C" w:rsidP="00E042BE">
            <w:pPr>
              <w:pBdr>
                <w:top w:val="nil"/>
                <w:left w:val="nil"/>
                <w:bottom w:val="nil"/>
                <w:right w:val="nil"/>
                <w:between w:val="nil"/>
                <w:bar w:val="nil"/>
              </w:pBdr>
              <w:jc w:val="center"/>
              <w:rPr>
                <w:rFonts w:asciiTheme="majorHAnsi" w:hAnsiTheme="majorHAnsi" w:cs="Arial"/>
                <w:sz w:val="22"/>
                <w:szCs w:val="22"/>
              </w:rPr>
            </w:pPr>
            <w:r>
              <w:rPr>
                <w:rFonts w:asciiTheme="majorHAnsi" w:hAnsiTheme="majorHAnsi" w:cs="Arial"/>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8D4C5F" w:rsidRPr="008D4C5F" w:rsidRDefault="00CE598C" w:rsidP="00E042BE">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CE598C" w:rsidRPr="00350FAE" w:rsidTr="000A3596">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E598C" w:rsidRPr="008D4C5F" w:rsidRDefault="00CE598C" w:rsidP="008D4C5F">
            <w:pPr>
              <w:pBdr>
                <w:top w:val="nil"/>
                <w:left w:val="nil"/>
                <w:bottom w:val="nil"/>
                <w:right w:val="nil"/>
                <w:between w:val="nil"/>
                <w:bar w:val="nil"/>
              </w:pBdr>
              <w:jc w:val="center"/>
              <w:rPr>
                <w:rFonts w:asciiTheme="majorHAnsi" w:hAnsiTheme="majorHAnsi" w:cs="Arial"/>
                <w:sz w:val="22"/>
                <w:szCs w:val="22"/>
              </w:rPr>
            </w:pPr>
            <w:r>
              <w:rPr>
                <w:rFonts w:asciiTheme="majorHAnsi" w:hAnsiTheme="majorHAnsi" w:cs="Arial"/>
                <w:sz w:val="22"/>
                <w:szCs w:val="22"/>
              </w:rPr>
              <w:t>Clean Driving Licence</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E598C" w:rsidRPr="008D4C5F" w:rsidRDefault="00CE598C" w:rsidP="00E042BE">
            <w:pPr>
              <w:pBdr>
                <w:top w:val="nil"/>
                <w:left w:val="nil"/>
                <w:bottom w:val="nil"/>
                <w:right w:val="nil"/>
                <w:between w:val="nil"/>
                <w:bar w:val="nil"/>
              </w:pBdr>
              <w:jc w:val="center"/>
              <w:rPr>
                <w:rFonts w:asciiTheme="majorHAnsi" w:hAnsiTheme="majorHAnsi" w:cs="Arial"/>
                <w:sz w:val="22"/>
                <w:szCs w:val="22"/>
              </w:rPr>
            </w:pPr>
            <w:r>
              <w:rPr>
                <w:rFonts w:asciiTheme="majorHAnsi" w:hAnsiTheme="majorHAnsi" w:cs="Arial"/>
                <w:sz w:val="22"/>
                <w:szCs w:val="22"/>
              </w:rPr>
              <w:t>D</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E598C" w:rsidRPr="008D4C5F" w:rsidRDefault="00CE598C" w:rsidP="00E042BE">
            <w:pPr>
              <w:pBdr>
                <w:top w:val="nil"/>
                <w:left w:val="nil"/>
                <w:bottom w:val="nil"/>
                <w:right w:val="nil"/>
                <w:between w:val="nil"/>
                <w:bar w:val="nil"/>
              </w:pBdr>
              <w:jc w:val="center"/>
              <w:rPr>
                <w:rFonts w:asciiTheme="majorHAnsi" w:hAnsiTheme="majorHAnsi" w:cs="Arial"/>
                <w:sz w:val="22"/>
                <w:szCs w:val="22"/>
              </w:rPr>
            </w:pPr>
            <w:r>
              <w:rPr>
                <w:rFonts w:asciiTheme="majorHAnsi" w:hAnsiTheme="majorHAnsi" w:cs="Arial"/>
                <w:sz w:val="22"/>
                <w:szCs w:val="22"/>
              </w:rPr>
              <w:t>All by Application</w:t>
            </w:r>
          </w:p>
        </w:tc>
      </w:tr>
      <w:tr w:rsidR="00E042BE" w:rsidRPr="00350FAE" w:rsidTr="00C42C64">
        <w:trPr>
          <w:trHeight w:val="52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pBdr>
                <w:top w:val="nil"/>
                <w:left w:val="nil"/>
                <w:bottom w:val="nil"/>
                <w:right w:val="nil"/>
                <w:between w:val="nil"/>
                <w:bar w:val="nil"/>
              </w:pBdr>
              <w:jc w:val="center"/>
              <w:rPr>
                <w:rFonts w:asciiTheme="minorHAnsi" w:eastAsia="Arial Unicode MS" w:hAnsiTheme="minorHAnsi" w:cs="Arial Unicode MS"/>
                <w:color w:val="000000"/>
                <w:sz w:val="22"/>
                <w:szCs w:val="22"/>
                <w:bdr w:val="nil"/>
                <w:lang w:val="en-US"/>
              </w:rPr>
            </w:pPr>
            <w:r w:rsidRPr="008D4C5F">
              <w:rPr>
                <w:rFonts w:asciiTheme="majorHAnsi" w:hAnsiTheme="majorHAnsi" w:cs="Arial"/>
                <w:b/>
                <w:sz w:val="22"/>
                <w:szCs w:val="22"/>
              </w:rPr>
              <w:t>Personal Attributes</w:t>
            </w:r>
          </w:p>
        </w:tc>
        <w:tc>
          <w:tcPr>
            <w:tcW w:w="1643"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p>
        </w:tc>
        <w:tc>
          <w:tcPr>
            <w:tcW w:w="2597"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tcPr>
          <w:p w:rsidR="00E042BE" w:rsidRPr="00350FAE" w:rsidRDefault="00E042BE" w:rsidP="00E042BE">
            <w:pPr>
              <w:jc w:val="center"/>
              <w:rPr>
                <w:rFonts w:asciiTheme="minorHAnsi" w:eastAsiaTheme="minorHAnsi" w:hAnsiTheme="minorHAnsi"/>
                <w:sz w:val="22"/>
                <w:szCs w:val="22"/>
              </w:rPr>
            </w:pPr>
          </w:p>
        </w:tc>
      </w:tr>
      <w:tr w:rsidR="00E042BE" w:rsidRPr="00350FAE" w:rsidTr="00C42C64">
        <w:trPr>
          <w:trHeight w:val="829"/>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E042BE">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Ability to display empathy, warmth, patience and understanding.</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E042BE">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E042BE">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E042BE"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CE598C" w:rsidP="00E042BE">
            <w:pPr>
              <w:pBdr>
                <w:top w:val="nil"/>
                <w:left w:val="nil"/>
                <w:bottom w:val="nil"/>
                <w:right w:val="nil"/>
                <w:between w:val="nil"/>
                <w:bar w:val="nil"/>
              </w:pBdr>
              <w:jc w:val="center"/>
              <w:rPr>
                <w:rFonts w:asciiTheme="majorHAnsi" w:hAnsiTheme="majorHAnsi" w:cs="Arial"/>
                <w:sz w:val="22"/>
                <w:szCs w:val="22"/>
              </w:rPr>
            </w:pPr>
            <w:r>
              <w:rPr>
                <w:rFonts w:asciiTheme="majorHAnsi" w:hAnsiTheme="majorHAnsi" w:cs="Arial"/>
                <w:sz w:val="22"/>
                <w:szCs w:val="22"/>
              </w:rPr>
              <w:t xml:space="preserve">Enthusiastic, self-motivated and self-confident. </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E042BE">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E042BE">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E042BE"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E042BE">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Ability to work flexibly, including evenings and weekends.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E042BE">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E042BE">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E042BE" w:rsidRPr="00350FAE" w:rsidTr="004E5908">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E042BE">
            <w:pPr>
              <w:pStyle w:val="ListParagraph"/>
              <w:ind w:left="360"/>
              <w:jc w:val="center"/>
              <w:rPr>
                <w:rFonts w:asciiTheme="majorHAnsi" w:hAnsiTheme="majorHAnsi" w:cs="Arial"/>
                <w:sz w:val="22"/>
                <w:szCs w:val="22"/>
              </w:rPr>
            </w:pPr>
            <w:r w:rsidRPr="008D4C5F">
              <w:rPr>
                <w:rFonts w:asciiTheme="majorHAnsi" w:hAnsiTheme="majorHAnsi" w:cs="Arial"/>
                <w:sz w:val="22"/>
                <w:szCs w:val="22"/>
              </w:rPr>
              <w:t>Sensitive to and aware of individual needs.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E042BE">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E042BE">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E042BE"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E042BE">
            <w:pPr>
              <w:ind w:left="360"/>
              <w:contextualSpacing/>
              <w:jc w:val="center"/>
              <w:rPr>
                <w:rFonts w:asciiTheme="majorHAnsi" w:hAnsiTheme="majorHAnsi" w:cs="Arial"/>
                <w:sz w:val="22"/>
                <w:szCs w:val="22"/>
              </w:rPr>
            </w:pPr>
            <w:r w:rsidRPr="008D4C5F">
              <w:rPr>
                <w:rFonts w:asciiTheme="majorHAnsi" w:hAnsiTheme="majorHAnsi" w:cs="Arial"/>
                <w:sz w:val="22"/>
                <w:szCs w:val="22"/>
              </w:rPr>
              <w:t>Respect service users and colleagues.</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E042BE">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E042BE">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E042BE"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E042BE">
            <w:pPr>
              <w:pStyle w:val="ListParagraph"/>
              <w:ind w:left="360"/>
              <w:jc w:val="center"/>
              <w:rPr>
                <w:rFonts w:asciiTheme="majorHAnsi" w:hAnsiTheme="majorHAnsi" w:cs="Arial"/>
                <w:sz w:val="22"/>
                <w:szCs w:val="22"/>
              </w:rPr>
            </w:pPr>
            <w:r w:rsidRPr="008D4C5F">
              <w:rPr>
                <w:rFonts w:asciiTheme="majorHAnsi" w:hAnsiTheme="majorHAnsi" w:cs="Arial"/>
                <w:sz w:val="22"/>
                <w:szCs w:val="22"/>
              </w:rPr>
              <w:t>Friendly, approachable and trustworthy.</w:t>
            </w:r>
          </w:p>
          <w:p w:rsidR="00E042BE" w:rsidRPr="008D4C5F" w:rsidRDefault="00E042BE" w:rsidP="00E042BE">
            <w:pPr>
              <w:widowControl w:val="0"/>
              <w:autoSpaceDE w:val="0"/>
              <w:autoSpaceDN w:val="0"/>
              <w:adjustRightInd w:val="0"/>
              <w:jc w:val="center"/>
              <w:rPr>
                <w:rFonts w:asciiTheme="majorHAnsi" w:hAnsiTheme="majorHAnsi" w:cs="Arial"/>
                <w:sz w:val="22"/>
                <w:szCs w:val="22"/>
              </w:rPr>
            </w:pP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E042BE">
            <w:pPr>
              <w:pBdr>
                <w:top w:val="nil"/>
                <w:left w:val="nil"/>
                <w:bottom w:val="nil"/>
                <w:right w:val="nil"/>
                <w:between w:val="nil"/>
                <w:bar w:val="nil"/>
              </w:pBdr>
              <w:jc w:val="center"/>
              <w:rPr>
                <w:rFonts w:asciiTheme="majorHAnsi" w:hAnsiTheme="majorHAnsi" w:cs="Arial"/>
                <w:sz w:val="22"/>
                <w:szCs w:val="22"/>
              </w:rPr>
            </w:pPr>
            <w:r w:rsidRPr="008D4C5F">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E042BE" w:rsidRPr="008D4C5F" w:rsidRDefault="00E042BE" w:rsidP="00E042BE">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8D4C5F"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8D4C5F" w:rsidRPr="008D4C5F" w:rsidRDefault="008D4C5F" w:rsidP="00E042BE">
            <w:pPr>
              <w:pStyle w:val="ListParagraph"/>
              <w:ind w:left="360"/>
              <w:jc w:val="center"/>
              <w:rPr>
                <w:rFonts w:asciiTheme="majorHAnsi" w:hAnsiTheme="majorHAnsi" w:cs="Arial"/>
                <w:sz w:val="22"/>
                <w:szCs w:val="22"/>
              </w:rPr>
            </w:pPr>
            <w:r>
              <w:rPr>
                <w:rFonts w:asciiTheme="majorHAnsi" w:hAnsiTheme="majorHAnsi" w:cs="Arial"/>
                <w:sz w:val="22"/>
                <w:szCs w:val="22"/>
              </w:rPr>
              <w:t xml:space="preserve">Willingness to continuously learn and improve practice in accordance with evidence based methods. </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8D4C5F" w:rsidRPr="008D4C5F" w:rsidRDefault="008D4C5F" w:rsidP="00E042BE">
            <w:pPr>
              <w:pBdr>
                <w:top w:val="nil"/>
                <w:left w:val="nil"/>
                <w:bottom w:val="nil"/>
                <w:right w:val="nil"/>
                <w:between w:val="nil"/>
                <w:bar w:val="nil"/>
              </w:pBdr>
              <w:jc w:val="center"/>
              <w:rPr>
                <w:rFonts w:asciiTheme="majorHAnsi" w:hAnsiTheme="majorHAnsi" w:cs="Arial"/>
                <w:sz w:val="22"/>
                <w:szCs w:val="22"/>
              </w:rPr>
            </w:pPr>
            <w:r>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8D4C5F" w:rsidRPr="008D4C5F" w:rsidRDefault="008D4C5F" w:rsidP="00E042BE">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r w:rsidR="00CE598C" w:rsidRPr="00350FAE" w:rsidTr="000A3596">
        <w:trPr>
          <w:trHeight w:val="785"/>
          <w:jc w:val="center"/>
        </w:trPr>
        <w:tc>
          <w:tcPr>
            <w:tcW w:w="538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E598C" w:rsidRDefault="00CE598C" w:rsidP="00E042BE">
            <w:pPr>
              <w:pStyle w:val="ListParagraph"/>
              <w:ind w:left="360"/>
              <w:jc w:val="center"/>
              <w:rPr>
                <w:rFonts w:asciiTheme="majorHAnsi" w:hAnsiTheme="majorHAnsi" w:cs="Arial"/>
                <w:sz w:val="22"/>
                <w:szCs w:val="22"/>
              </w:rPr>
            </w:pPr>
            <w:r>
              <w:rPr>
                <w:rFonts w:asciiTheme="majorHAnsi" w:hAnsiTheme="majorHAnsi" w:cs="Arial"/>
                <w:sz w:val="22"/>
                <w:szCs w:val="22"/>
              </w:rPr>
              <w:t xml:space="preserve">Adaptable, resilient, ambitious and enthusiastic, always promoting a ‘can do’ attitude. </w:t>
            </w:r>
          </w:p>
        </w:tc>
        <w:tc>
          <w:tcPr>
            <w:tcW w:w="164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E598C" w:rsidRDefault="00CE598C" w:rsidP="00E042BE">
            <w:pPr>
              <w:pBdr>
                <w:top w:val="nil"/>
                <w:left w:val="nil"/>
                <w:bottom w:val="nil"/>
                <w:right w:val="nil"/>
                <w:between w:val="nil"/>
                <w:bar w:val="nil"/>
              </w:pBdr>
              <w:jc w:val="center"/>
              <w:rPr>
                <w:rFonts w:asciiTheme="majorHAnsi" w:hAnsiTheme="majorHAnsi" w:cs="Arial"/>
                <w:sz w:val="22"/>
                <w:szCs w:val="22"/>
              </w:rPr>
            </w:pPr>
            <w:r>
              <w:rPr>
                <w:rFonts w:asciiTheme="majorHAnsi" w:hAnsiTheme="majorHAnsi" w:cs="Arial"/>
                <w:sz w:val="22"/>
                <w:szCs w:val="22"/>
              </w:rPr>
              <w:t>E</w:t>
            </w:r>
          </w:p>
        </w:tc>
        <w:tc>
          <w:tcPr>
            <w:tcW w:w="259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vAlign w:val="center"/>
          </w:tcPr>
          <w:p w:rsidR="00CE598C" w:rsidRPr="008D4C5F" w:rsidRDefault="00CE598C" w:rsidP="00E042BE">
            <w:pPr>
              <w:contextualSpacing/>
              <w:jc w:val="center"/>
              <w:rPr>
                <w:rFonts w:asciiTheme="majorHAnsi" w:hAnsiTheme="majorHAnsi" w:cs="Arial"/>
                <w:sz w:val="22"/>
                <w:szCs w:val="22"/>
              </w:rPr>
            </w:pPr>
            <w:r w:rsidRPr="008D4C5F">
              <w:rPr>
                <w:rFonts w:asciiTheme="majorHAnsi" w:hAnsiTheme="majorHAnsi" w:cs="Arial"/>
                <w:sz w:val="22"/>
                <w:szCs w:val="22"/>
              </w:rPr>
              <w:t>All by Interview / Assessment</w:t>
            </w:r>
          </w:p>
        </w:tc>
      </w:tr>
    </w:tbl>
    <w:p w:rsidR="00AE424D" w:rsidRPr="00350FAE" w:rsidRDefault="00AE424D" w:rsidP="00AE424D">
      <w:pPr>
        <w:rPr>
          <w:rFonts w:asciiTheme="minorHAnsi" w:hAnsiTheme="minorHAnsi"/>
          <w:sz w:val="22"/>
          <w:szCs w:val="22"/>
        </w:rPr>
      </w:pPr>
    </w:p>
    <w:p w:rsidR="00AE424D" w:rsidRPr="00350FAE" w:rsidRDefault="00AE424D" w:rsidP="005970D8">
      <w:pPr>
        <w:spacing w:after="160" w:line="259" w:lineRule="auto"/>
        <w:rPr>
          <w:rFonts w:asciiTheme="minorHAnsi" w:hAnsiTheme="minorHAnsi"/>
          <w:i/>
          <w:sz w:val="22"/>
          <w:szCs w:val="22"/>
        </w:rPr>
      </w:pPr>
    </w:p>
    <w:sectPr w:rsidR="00AE424D" w:rsidRPr="00350FA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98C" w:rsidRDefault="00CE598C" w:rsidP="00337EC8">
      <w:r>
        <w:separator/>
      </w:r>
    </w:p>
  </w:endnote>
  <w:endnote w:type="continuationSeparator" w:id="0">
    <w:p w:rsidR="00CE598C" w:rsidRDefault="00CE598C"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351072"/>
      <w:docPartObj>
        <w:docPartGallery w:val="Page Numbers (Bottom of Page)"/>
        <w:docPartUnique/>
      </w:docPartObj>
    </w:sdtPr>
    <w:sdtEndPr/>
    <w:sdtContent>
      <w:sdt>
        <w:sdtPr>
          <w:id w:val="-1769616900"/>
          <w:docPartObj>
            <w:docPartGallery w:val="Page Numbers (Top of Page)"/>
            <w:docPartUnique/>
          </w:docPartObj>
        </w:sdtPr>
        <w:sdtEndPr/>
        <w:sdtContent>
          <w:p w:rsidR="00CE598C" w:rsidRDefault="00CE598C">
            <w:pPr>
              <w:pStyle w:val="Footer"/>
              <w:jc w:val="right"/>
            </w:pPr>
            <w:r w:rsidRPr="00ED3F0D">
              <w:rPr>
                <w:rFonts w:asciiTheme="majorHAnsi" w:hAnsiTheme="majorHAnsi"/>
                <w:sz w:val="20"/>
                <w:szCs w:val="20"/>
              </w:rPr>
              <w:t xml:space="preserve">Page </w:t>
            </w:r>
            <w:r w:rsidRPr="00ED3F0D">
              <w:rPr>
                <w:rFonts w:asciiTheme="majorHAnsi" w:hAnsiTheme="majorHAnsi"/>
                <w:b/>
                <w:bCs/>
                <w:sz w:val="20"/>
                <w:szCs w:val="20"/>
              </w:rPr>
              <w:fldChar w:fldCharType="begin"/>
            </w:r>
            <w:r w:rsidRPr="00ED3F0D">
              <w:rPr>
                <w:rFonts w:asciiTheme="majorHAnsi" w:hAnsiTheme="majorHAnsi"/>
                <w:b/>
                <w:bCs/>
                <w:sz w:val="20"/>
                <w:szCs w:val="20"/>
              </w:rPr>
              <w:instrText xml:space="preserve"> PAGE </w:instrText>
            </w:r>
            <w:r w:rsidRPr="00ED3F0D">
              <w:rPr>
                <w:rFonts w:asciiTheme="majorHAnsi" w:hAnsiTheme="majorHAnsi"/>
                <w:b/>
                <w:bCs/>
                <w:sz w:val="20"/>
                <w:szCs w:val="20"/>
              </w:rPr>
              <w:fldChar w:fldCharType="separate"/>
            </w:r>
            <w:r w:rsidR="001A3396">
              <w:rPr>
                <w:rFonts w:asciiTheme="majorHAnsi" w:hAnsiTheme="majorHAnsi"/>
                <w:b/>
                <w:bCs/>
                <w:noProof/>
                <w:sz w:val="20"/>
                <w:szCs w:val="20"/>
              </w:rPr>
              <w:t>5</w:t>
            </w:r>
            <w:r w:rsidRPr="00ED3F0D">
              <w:rPr>
                <w:rFonts w:asciiTheme="majorHAnsi" w:hAnsiTheme="majorHAnsi"/>
                <w:b/>
                <w:bCs/>
                <w:sz w:val="20"/>
                <w:szCs w:val="20"/>
              </w:rPr>
              <w:fldChar w:fldCharType="end"/>
            </w:r>
            <w:r w:rsidRPr="00ED3F0D">
              <w:rPr>
                <w:rFonts w:asciiTheme="majorHAnsi" w:hAnsiTheme="majorHAnsi"/>
                <w:sz w:val="20"/>
                <w:szCs w:val="20"/>
              </w:rPr>
              <w:t xml:space="preserve"> of </w:t>
            </w:r>
            <w:r w:rsidRPr="00ED3F0D">
              <w:rPr>
                <w:rFonts w:asciiTheme="majorHAnsi" w:hAnsiTheme="majorHAnsi"/>
                <w:b/>
                <w:bCs/>
                <w:sz w:val="20"/>
                <w:szCs w:val="20"/>
              </w:rPr>
              <w:fldChar w:fldCharType="begin"/>
            </w:r>
            <w:r w:rsidRPr="00ED3F0D">
              <w:rPr>
                <w:rFonts w:asciiTheme="majorHAnsi" w:hAnsiTheme="majorHAnsi"/>
                <w:b/>
                <w:bCs/>
                <w:sz w:val="20"/>
                <w:szCs w:val="20"/>
              </w:rPr>
              <w:instrText xml:space="preserve"> NUMPAGES  </w:instrText>
            </w:r>
            <w:r w:rsidRPr="00ED3F0D">
              <w:rPr>
                <w:rFonts w:asciiTheme="majorHAnsi" w:hAnsiTheme="majorHAnsi"/>
                <w:b/>
                <w:bCs/>
                <w:sz w:val="20"/>
                <w:szCs w:val="20"/>
              </w:rPr>
              <w:fldChar w:fldCharType="separate"/>
            </w:r>
            <w:r w:rsidR="001A3396">
              <w:rPr>
                <w:rFonts w:asciiTheme="majorHAnsi" w:hAnsiTheme="majorHAnsi"/>
                <w:b/>
                <w:bCs/>
                <w:noProof/>
                <w:sz w:val="20"/>
                <w:szCs w:val="20"/>
              </w:rPr>
              <w:t>6</w:t>
            </w:r>
            <w:r w:rsidRPr="00ED3F0D">
              <w:rPr>
                <w:rFonts w:asciiTheme="majorHAnsi" w:hAnsiTheme="majorHAnsi"/>
                <w:b/>
                <w:bCs/>
                <w:sz w:val="20"/>
                <w:szCs w:val="20"/>
              </w:rPr>
              <w:fldChar w:fldCharType="end"/>
            </w:r>
          </w:p>
        </w:sdtContent>
      </w:sdt>
    </w:sdtContent>
  </w:sdt>
  <w:p w:rsidR="00CE598C" w:rsidRDefault="00CE5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98C" w:rsidRDefault="00CE598C" w:rsidP="00337EC8">
      <w:r>
        <w:separator/>
      </w:r>
    </w:p>
  </w:footnote>
  <w:footnote w:type="continuationSeparator" w:id="0">
    <w:p w:rsidR="00CE598C" w:rsidRDefault="00CE598C"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8C" w:rsidRDefault="00CE598C">
    <w:pPr>
      <w:pStyle w:val="Header"/>
    </w:pP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align>left</wp:align>
              </wp:positionH>
              <wp:positionV relativeFrom="paragraph">
                <wp:posOffset>-354330</wp:posOffset>
              </wp:positionV>
              <wp:extent cx="7636510" cy="11430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11430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14:sizeRelV relativeFrom="margin">
                <wp14:pctHeight>0</wp14:pctHeight>
              </wp14:sizeRelV>
            </wp:anchor>
          </w:drawing>
        </mc:Choice>
        <mc:Fallback>
          <w:pict>
            <v:group w14:anchorId="1C004289" id="Group 13" o:spid="_x0000_s1026" style="position:absolute;margin-left:0;margin-top:-27.9pt;width:601.3pt;height:9pt;z-index:251659264;mso-position-horizontal:left;mso-position-horizontal-relative:page;mso-height-relative:margin"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r w:rsidRPr="00337EC8">
      <w:rPr>
        <w:noProof/>
      </w:rPr>
      <w:drawing>
        <wp:anchor distT="0" distB="0" distL="114300" distR="114300" simplePos="0" relativeHeight="251660288" behindDoc="1" locked="0" layoutInCell="1" allowOverlap="1" wp14:anchorId="425F1E02" wp14:editId="560F19C0">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E598C" w:rsidRDefault="00CE5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A794D55"/>
    <w:multiLevelType w:val="hybridMultilevel"/>
    <w:tmpl w:val="E5C8E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426E4"/>
    <w:multiLevelType w:val="hybridMultilevel"/>
    <w:tmpl w:val="5FAE0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5116B4"/>
    <w:multiLevelType w:val="hybridMultilevel"/>
    <w:tmpl w:val="4A48F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36AC4"/>
    <w:multiLevelType w:val="hybridMultilevel"/>
    <w:tmpl w:val="5E92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FE2D9D"/>
    <w:multiLevelType w:val="hybridMultilevel"/>
    <w:tmpl w:val="3AE83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F03440"/>
    <w:multiLevelType w:val="hybridMultilevel"/>
    <w:tmpl w:val="33EA1BB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50E94066"/>
    <w:multiLevelType w:val="hybridMultilevel"/>
    <w:tmpl w:val="7C80A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0C0C51"/>
    <w:multiLevelType w:val="hybridMultilevel"/>
    <w:tmpl w:val="788CF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19" w15:restartNumberingAfterBreak="0">
    <w:nsid w:val="642E06F6"/>
    <w:multiLevelType w:val="hybridMultilevel"/>
    <w:tmpl w:val="91304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EC477B2"/>
    <w:multiLevelType w:val="multilevel"/>
    <w:tmpl w:val="EE364D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
  </w:num>
  <w:num w:numId="3">
    <w:abstractNumId w:val="5"/>
  </w:num>
  <w:num w:numId="4">
    <w:abstractNumId w:val="17"/>
  </w:num>
  <w:num w:numId="5">
    <w:abstractNumId w:val="6"/>
  </w:num>
  <w:num w:numId="6">
    <w:abstractNumId w:val="0"/>
  </w:num>
  <w:num w:numId="7">
    <w:abstractNumId w:val="3"/>
  </w:num>
  <w:num w:numId="8">
    <w:abstractNumId w:val="2"/>
  </w:num>
  <w:num w:numId="9">
    <w:abstractNumId w:val="21"/>
  </w:num>
  <w:num w:numId="10">
    <w:abstractNumId w:val="18"/>
  </w:num>
  <w:num w:numId="11">
    <w:abstractNumId w:val="4"/>
  </w:num>
  <w:num w:numId="12">
    <w:abstractNumId w:val="20"/>
  </w:num>
  <w:num w:numId="13">
    <w:abstractNumId w:val="16"/>
  </w:num>
  <w:num w:numId="14">
    <w:abstractNumId w:val="11"/>
  </w:num>
  <w:num w:numId="15">
    <w:abstractNumId w:val="12"/>
  </w:num>
  <w:num w:numId="16">
    <w:abstractNumId w:val="14"/>
  </w:num>
  <w:num w:numId="17">
    <w:abstractNumId w:val="22"/>
  </w:num>
  <w:num w:numId="18">
    <w:abstractNumId w:val="19"/>
  </w:num>
  <w:num w:numId="19">
    <w:abstractNumId w:val="10"/>
  </w:num>
  <w:num w:numId="20">
    <w:abstractNumId w:val="8"/>
  </w:num>
  <w:num w:numId="21">
    <w:abstractNumId w:val="7"/>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A3596"/>
    <w:rsid w:val="000E2723"/>
    <w:rsid w:val="00194377"/>
    <w:rsid w:val="001A3396"/>
    <w:rsid w:val="001C38F4"/>
    <w:rsid w:val="002545CF"/>
    <w:rsid w:val="002C0897"/>
    <w:rsid w:val="00321B52"/>
    <w:rsid w:val="00322855"/>
    <w:rsid w:val="00326875"/>
    <w:rsid w:val="00337EC8"/>
    <w:rsid w:val="00350FAE"/>
    <w:rsid w:val="00397872"/>
    <w:rsid w:val="003A20D7"/>
    <w:rsid w:val="003C2182"/>
    <w:rsid w:val="003D5D7F"/>
    <w:rsid w:val="003E7F6F"/>
    <w:rsid w:val="00405EE6"/>
    <w:rsid w:val="00455FFD"/>
    <w:rsid w:val="004E5908"/>
    <w:rsid w:val="00533238"/>
    <w:rsid w:val="00544B37"/>
    <w:rsid w:val="00546236"/>
    <w:rsid w:val="005970D8"/>
    <w:rsid w:val="005C60C6"/>
    <w:rsid w:val="005E7749"/>
    <w:rsid w:val="00692A36"/>
    <w:rsid w:val="006B5568"/>
    <w:rsid w:val="007454E0"/>
    <w:rsid w:val="008333A5"/>
    <w:rsid w:val="00843D13"/>
    <w:rsid w:val="00854E5D"/>
    <w:rsid w:val="00855DB1"/>
    <w:rsid w:val="008738B4"/>
    <w:rsid w:val="00883EEE"/>
    <w:rsid w:val="008A51C6"/>
    <w:rsid w:val="008C7A2E"/>
    <w:rsid w:val="008D4C5F"/>
    <w:rsid w:val="008D506A"/>
    <w:rsid w:val="00902677"/>
    <w:rsid w:val="00974782"/>
    <w:rsid w:val="0098102E"/>
    <w:rsid w:val="009B246C"/>
    <w:rsid w:val="009C283C"/>
    <w:rsid w:val="009D0C6E"/>
    <w:rsid w:val="009D3E19"/>
    <w:rsid w:val="009E71FC"/>
    <w:rsid w:val="009F3627"/>
    <w:rsid w:val="00A159DA"/>
    <w:rsid w:val="00A41888"/>
    <w:rsid w:val="00A5181F"/>
    <w:rsid w:val="00A5358F"/>
    <w:rsid w:val="00A56789"/>
    <w:rsid w:val="00AB144E"/>
    <w:rsid w:val="00AE424D"/>
    <w:rsid w:val="00B01FAB"/>
    <w:rsid w:val="00B066E1"/>
    <w:rsid w:val="00B10381"/>
    <w:rsid w:val="00B51EA5"/>
    <w:rsid w:val="00BE2DA8"/>
    <w:rsid w:val="00C24F2F"/>
    <w:rsid w:val="00C26242"/>
    <w:rsid w:val="00C42C64"/>
    <w:rsid w:val="00C43F1F"/>
    <w:rsid w:val="00C93AA0"/>
    <w:rsid w:val="00CE043F"/>
    <w:rsid w:val="00CE598C"/>
    <w:rsid w:val="00D11D44"/>
    <w:rsid w:val="00D154E5"/>
    <w:rsid w:val="00D615BF"/>
    <w:rsid w:val="00D63D0D"/>
    <w:rsid w:val="00D96D4D"/>
    <w:rsid w:val="00DA3792"/>
    <w:rsid w:val="00DA491B"/>
    <w:rsid w:val="00DC3A1F"/>
    <w:rsid w:val="00DE5E3C"/>
    <w:rsid w:val="00E013F5"/>
    <w:rsid w:val="00E042BE"/>
    <w:rsid w:val="00E1036A"/>
    <w:rsid w:val="00E20163"/>
    <w:rsid w:val="00E25065"/>
    <w:rsid w:val="00E26F2C"/>
    <w:rsid w:val="00E63D20"/>
    <w:rsid w:val="00ED3F0D"/>
    <w:rsid w:val="00EF10A3"/>
    <w:rsid w:val="00F30EE4"/>
    <w:rsid w:val="00FD61DF"/>
    <w:rsid w:val="00FE5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Default">
    <w:name w:val="Default"/>
    <w:rsid w:val="009026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DBB40-4ACF-4A9F-B42D-8C749FB5D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54D6BF3A</Template>
  <TotalTime>1</TotalTime>
  <Pages>6</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Steve Owen</cp:lastModifiedBy>
  <cp:revision>4</cp:revision>
  <cp:lastPrinted>2018-04-09T14:50:00Z</cp:lastPrinted>
  <dcterms:created xsi:type="dcterms:W3CDTF">2019-07-02T12:02:00Z</dcterms:created>
  <dcterms:modified xsi:type="dcterms:W3CDTF">2019-07-02T12:23:00Z</dcterms:modified>
</cp:coreProperties>
</file>